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9BF" w:rsidRDefault="006209BF" w:rsidP="006209BF">
      <w:pPr>
        <w:spacing w:after="120"/>
        <w:jc w:val="center"/>
        <w:rPr>
          <w:b/>
          <w:bCs/>
          <w:caps/>
        </w:rPr>
      </w:pPr>
      <w:r>
        <w:rPr>
          <w:b/>
          <w:bCs/>
          <w:caps/>
        </w:rPr>
        <w:t>ДОГОВОР № _____</w:t>
      </w:r>
    </w:p>
    <w:p w:rsidR="006209BF" w:rsidRDefault="006209BF" w:rsidP="006209BF">
      <w:pPr>
        <w:spacing w:after="120"/>
        <w:jc w:val="center"/>
        <w:rPr>
          <w:b/>
          <w:bCs/>
          <w:caps/>
        </w:rPr>
      </w:pPr>
      <w:r>
        <w:rPr>
          <w:b/>
          <w:bCs/>
        </w:rPr>
        <w:t xml:space="preserve"> на проведение расчетов по операциям, совершенным с использованием банковских карт</w:t>
      </w:r>
    </w:p>
    <w:p w:rsidR="006209BF" w:rsidRDefault="006209BF" w:rsidP="006209BF">
      <w:pPr>
        <w:ind w:right="-2"/>
        <w:jc w:val="both"/>
        <w:rPr>
          <w:b/>
          <w:bCs/>
        </w:rPr>
      </w:pPr>
      <w:r>
        <w:rPr>
          <w:b/>
          <w:bCs/>
        </w:rPr>
        <w:t>г. ________________                                                                       “____” _______________ 20___г</w:t>
      </w:r>
    </w:p>
    <w:p w:rsidR="006209BF" w:rsidRDefault="006209BF" w:rsidP="006209BF">
      <w:pPr>
        <w:ind w:right="-425"/>
        <w:rPr>
          <w:b/>
          <w:bCs/>
        </w:rPr>
      </w:pPr>
    </w:p>
    <w:p w:rsidR="006209BF" w:rsidRDefault="00CC4455" w:rsidP="006209BF">
      <w:pPr>
        <w:ind w:right="-2"/>
        <w:jc w:val="both"/>
      </w:pPr>
      <w:r w:rsidRPr="00CC4455">
        <w:t>___________________________</w:t>
      </w:r>
      <w:r w:rsidR="006209BF">
        <w:t xml:space="preserve">, </w:t>
      </w:r>
      <w:proofErr w:type="gramStart"/>
      <w:r w:rsidR="006209BF">
        <w:t>именуемый</w:t>
      </w:r>
      <w:proofErr w:type="gramEnd"/>
      <w:r w:rsidR="006209BF">
        <w:t xml:space="preserve"> в дальнейшем «Банк</w:t>
      </w:r>
      <w:r w:rsidR="006209BF">
        <w:rPr>
          <w:b/>
          <w:bCs/>
        </w:rPr>
        <w:t>»</w:t>
      </w:r>
      <w:r w:rsidR="006209BF">
        <w:t>, в лице _________________________________________________________________________________</w:t>
      </w:r>
    </w:p>
    <w:p w:rsidR="006209BF" w:rsidRDefault="006209BF" w:rsidP="006209BF">
      <w:pPr>
        <w:ind w:right="-425" w:firstLine="720"/>
      </w:pPr>
      <w:r>
        <w:tab/>
        <w:t>(Ф.И.О.)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(должность)</w:t>
      </w:r>
      <w:r>
        <w:tab/>
      </w:r>
    </w:p>
    <w:p w:rsidR="006209BF" w:rsidRDefault="006209BF" w:rsidP="006209BF">
      <w:pPr>
        <w:ind w:left="1134" w:right="-2" w:hanging="1134"/>
        <w:jc w:val="both"/>
      </w:pPr>
      <w:r>
        <w:t xml:space="preserve">________________________________, </w:t>
      </w:r>
      <w:proofErr w:type="spellStart"/>
      <w:r>
        <w:t>действующ</w:t>
      </w:r>
      <w:proofErr w:type="spellEnd"/>
      <w:r>
        <w:t>___ на основании Устава,</w:t>
      </w:r>
    </w:p>
    <w:p w:rsidR="006209BF" w:rsidRDefault="006209BF" w:rsidP="006209BF">
      <w:pPr>
        <w:ind w:left="1134" w:right="-2" w:hanging="414"/>
        <w:jc w:val="both"/>
      </w:pPr>
      <w:r>
        <w:t>(наименование подразделения)</w:t>
      </w:r>
    </w:p>
    <w:p w:rsidR="006209BF" w:rsidRDefault="006209BF" w:rsidP="006209BF">
      <w:pPr>
        <w:ind w:right="-2"/>
        <w:jc w:val="both"/>
      </w:pPr>
      <w:r>
        <w:t>Положения______ и доверенности № _________ от _________________________ _______г., с одной стороны, и _________________________________________________________________, именуем___ в дальнейшем</w:t>
      </w:r>
      <w:r>
        <w:rPr>
          <w:b/>
          <w:bCs/>
        </w:rPr>
        <w:t xml:space="preserve"> «</w:t>
      </w:r>
      <w:r>
        <w:t>Предприятие</w:t>
      </w:r>
      <w:r>
        <w:rPr>
          <w:b/>
          <w:bCs/>
        </w:rPr>
        <w:t>»</w:t>
      </w:r>
      <w:r>
        <w:t xml:space="preserve">, в лице _______________________________________________, </w:t>
      </w:r>
      <w:proofErr w:type="spellStart"/>
      <w:r>
        <w:t>действующ</w:t>
      </w:r>
      <w:proofErr w:type="spellEnd"/>
      <w:r>
        <w:t>___ на основании _____________________________________________________, с другой стороны, вместе именуемые «Стороны», заключили настоящий Договор о нижеследующем.</w:t>
      </w:r>
    </w:p>
    <w:p w:rsidR="006209BF" w:rsidRDefault="006209BF" w:rsidP="006209BF">
      <w:pPr>
        <w:rPr>
          <w:b/>
          <w:bCs/>
        </w:rPr>
      </w:pPr>
      <w:bookmarkStart w:id="0" w:name="_Toc424447744"/>
      <w:bookmarkStart w:id="1" w:name="_Toc429539370"/>
      <w:bookmarkStart w:id="2" w:name="_Toc434317380"/>
    </w:p>
    <w:p w:rsidR="006209BF" w:rsidRDefault="006209BF" w:rsidP="006209BF">
      <w:pPr>
        <w:rPr>
          <w:b/>
          <w:bCs/>
        </w:rPr>
      </w:pPr>
      <w:r>
        <w:rPr>
          <w:b/>
          <w:bCs/>
          <w:caps/>
        </w:rPr>
        <w:t xml:space="preserve">1. </w:t>
      </w:r>
      <w:r>
        <w:rPr>
          <w:b/>
          <w:bCs/>
        </w:rPr>
        <w:t>ТЕРМИ</w:t>
      </w:r>
      <w:bookmarkEnd w:id="0"/>
      <w:r>
        <w:rPr>
          <w:b/>
          <w:bCs/>
        </w:rPr>
        <w:t>НЫ И ОПРЕДЕЛЕН</w:t>
      </w:r>
      <w:bookmarkEnd w:id="1"/>
      <w:bookmarkEnd w:id="2"/>
      <w:r>
        <w:rPr>
          <w:b/>
          <w:bCs/>
        </w:rPr>
        <w:t>ИЯ</w:t>
      </w:r>
    </w:p>
    <w:p w:rsidR="006209BF" w:rsidRDefault="006209BF" w:rsidP="006209BF">
      <w:pPr>
        <w:rPr>
          <w:b/>
          <w:bCs/>
        </w:rPr>
      </w:pP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 xml:space="preserve">Авторизация </w:t>
      </w:r>
      <w:r>
        <w:t>- процедура получения разрешения от банка-эмитента или иного юридического лица, действующего от его имени, на проведение операции по карте.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Банковская карта (карта)</w:t>
      </w:r>
      <w:r>
        <w:t xml:space="preserve"> - платежная карта, предназначенная для оплаты товаров, услуг.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Банк-</w:t>
      </w:r>
      <w:proofErr w:type="spellStart"/>
      <w:r>
        <w:rPr>
          <w:b/>
          <w:bCs/>
        </w:rPr>
        <w:t>эквайер</w:t>
      </w:r>
      <w:proofErr w:type="spellEnd"/>
      <w:r>
        <w:t xml:space="preserve"> – кредитная организация, являющаяся участником платежной системы и осуществляющая расчеты с предприятиями торговли (услуг) по операциям, совершенным с использованием банковских карт.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Банк-эмитент</w:t>
      </w:r>
      <w:r>
        <w:t xml:space="preserve"> - кредитная организация, являющаяся участником платежной системы и осуществляющая эмиссию банковских карт.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 xml:space="preserve">“Возврат платежа” </w:t>
      </w:r>
      <w:r>
        <w:t>– операция, инициируемая банком-эмитентом в соответствии с правилами платежной системы и оспаривающая предъявленную банком-</w:t>
      </w:r>
      <w:proofErr w:type="spellStart"/>
      <w:r>
        <w:t>эквайером</w:t>
      </w:r>
      <w:proofErr w:type="spellEnd"/>
      <w:r>
        <w:t xml:space="preserve"> транзакцию. Результатом операции “возврат платежа” является списание денежных средств со счета  банка-</w:t>
      </w:r>
      <w:proofErr w:type="spellStart"/>
      <w:r>
        <w:t>эквайера</w:t>
      </w:r>
      <w:proofErr w:type="spellEnd"/>
      <w:r>
        <w:t xml:space="preserve"> и зачисление на счет банка-эмитента.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“Возврат покупки”</w:t>
      </w:r>
      <w:r>
        <w:t xml:space="preserve"> - операция, оформляемая в торгово-сервисной точке при возврате товаров (отказе от услуг), оплаченных с использованием карты, следствием которой является возврат суммы операции на счет держателя карты.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Держатель карты (держатель) –</w:t>
      </w:r>
      <w:r>
        <w:t xml:space="preserve"> физическое лицо, уполномоченный банком-эмитентом пользователь карты.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 xml:space="preserve">Документ по операции - </w:t>
      </w:r>
      <w:r>
        <w:t>чек электронного терминала, слип - документ, подтверждающий проведение операции с использованием карты/реквизитов карты.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Код авторизации</w:t>
      </w:r>
      <w:r>
        <w:t> - буквенно-цифровой код, подтверждающий успешное проведение авторизации.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Контрольная лента электронного терминала</w:t>
      </w:r>
      <w:r>
        <w:t xml:space="preserve"> </w:t>
      </w:r>
      <w:r>
        <w:rPr>
          <w:noProof/>
        </w:rPr>
        <w:t>-</w:t>
      </w:r>
      <w:r>
        <w:t xml:space="preserve"> отчет, распечатываемый электронным терминалом и содержащий информацию о транзакциях, совершенных на электронном терминале за определенный период.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 xml:space="preserve">Оборудование </w:t>
      </w:r>
      <w:r>
        <w:t xml:space="preserve">– устройства, устанавливаемые в ТСТ для проведения операции с использованием банковских карт (электронный терминал, </w:t>
      </w:r>
      <w:proofErr w:type="spellStart"/>
      <w:r>
        <w:t>импринтер</w:t>
      </w:r>
      <w:proofErr w:type="spellEnd"/>
      <w:r>
        <w:t>).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Отмена авторизации</w:t>
      </w:r>
      <w:r>
        <w:t xml:space="preserve"> - процедура отмены успешной авторизации в случае, если операция по карте не завершена. 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Платежная система</w:t>
      </w:r>
      <w:r>
        <w:t>  - ассоциация банков, осуществляющая разработку, реализацию и функционирование программ, продуктов и услуг по банковским картам.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lastRenderedPageBreak/>
        <w:t>Реверсивная транзакция </w:t>
      </w:r>
      <w:r>
        <w:t>- финансово-информационное сообщение, которое банк-</w:t>
      </w:r>
      <w:proofErr w:type="spellStart"/>
      <w:r>
        <w:t>эквайер</w:t>
      </w:r>
      <w:proofErr w:type="spellEnd"/>
      <w:r>
        <w:t xml:space="preserve"> направляет в платежную систему для отмены ранее направленной транзакции (например, в случае ошибочного предъявления транзакции). В </w:t>
      </w:r>
      <w:proofErr w:type="gramStart"/>
      <w:r>
        <w:t>результате</w:t>
      </w:r>
      <w:proofErr w:type="gramEnd"/>
      <w:r>
        <w:t xml:space="preserve"> обработки этого сообщения происходит списание денежных средств со счета банка-</w:t>
      </w:r>
      <w:proofErr w:type="spellStart"/>
      <w:r>
        <w:t>эквайера</w:t>
      </w:r>
      <w:proofErr w:type="spellEnd"/>
      <w:r>
        <w:t xml:space="preserve"> (со счета Предприятия торговли/услуг) и зачисление их на счет банка-эмитента (на счет держателя карты).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Сводный чек электронного терминала </w:t>
      </w:r>
      <w:r>
        <w:t xml:space="preserve">– бумажный отчет, распечатываемый </w:t>
      </w:r>
      <w:proofErr w:type="gramStart"/>
      <w:r>
        <w:t>электронным терминалом и содержащий итоговую информацию по операциям, совершенным на электронном терминале за определенный промежуток времени.</w:t>
      </w:r>
      <w:proofErr w:type="gramEnd"/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Торгово-сервисная точка (ТСТ)</w:t>
      </w:r>
      <w:r>
        <w:t xml:space="preserve"> – структурное подразделение Предприятия, в котором установлено оборудование на основании Договора между Предприятием и Банком и где осуществляется продажа товаров/предоставление услуг Держателям банковских карт.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 xml:space="preserve">Чек электронного терминала </w:t>
      </w:r>
      <w:r>
        <w:t>– документ по операции, распечатываемый электронным терминалом и содержащий информацию о проведенной с использованием карты/реквизитов карты операции.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Электронная сверка итогов</w:t>
      </w:r>
      <w:r>
        <w:t xml:space="preserve"> - процедура передачи от электронного терминала в Банк информации об операциях, совершенных на электронном терминале с использованием карт за определенный период.</w:t>
      </w:r>
    </w:p>
    <w:p w:rsidR="006209BF" w:rsidRDefault="006209BF" w:rsidP="006209BF">
      <w:pPr>
        <w:pStyle w:val="2"/>
        <w:numPr>
          <w:ilvl w:val="1"/>
          <w:numId w:val="2"/>
        </w:numPr>
        <w:spacing w:before="0"/>
        <w:ind w:left="0" w:right="-2" w:firstLine="0"/>
      </w:pPr>
      <w:r>
        <w:rPr>
          <w:b/>
          <w:bCs/>
        </w:rPr>
        <w:t>Электронный терминал</w:t>
      </w:r>
      <w:r>
        <w:t> – электронное программно-техническое устройство, предназначенное для совершения операций с использованием карт (в том числе, дополнительное оборудование и специальное программное обеспечение контрольно-кассовых машин, позволяющее принимать к обслуживанию международные банковские карты).</w:t>
      </w:r>
    </w:p>
    <w:p w:rsidR="006209BF" w:rsidRDefault="006209BF" w:rsidP="006209BF">
      <w:pPr>
        <w:pStyle w:val="3"/>
        <w:numPr>
          <w:ilvl w:val="0"/>
          <w:numId w:val="0"/>
        </w:numPr>
      </w:pPr>
    </w:p>
    <w:p w:rsidR="006209BF" w:rsidRDefault="006209BF" w:rsidP="006209BF">
      <w:pPr>
        <w:numPr>
          <w:ilvl w:val="0"/>
          <w:numId w:val="3"/>
        </w:numPr>
        <w:rPr>
          <w:b/>
          <w:bCs/>
          <w:caps/>
        </w:rPr>
      </w:pPr>
      <w:bookmarkStart w:id="3" w:name="_Toc424447745"/>
      <w:bookmarkStart w:id="4" w:name="_Toc429539371"/>
      <w:bookmarkStart w:id="5" w:name="_Toc434317381"/>
      <w:r>
        <w:rPr>
          <w:b/>
          <w:bCs/>
          <w:caps/>
        </w:rPr>
        <w:t>ПРЕДМЕТ ДОГОВО</w:t>
      </w:r>
      <w:bookmarkEnd w:id="3"/>
      <w:bookmarkEnd w:id="4"/>
      <w:bookmarkEnd w:id="5"/>
      <w:r>
        <w:rPr>
          <w:b/>
          <w:bCs/>
          <w:caps/>
        </w:rPr>
        <w:t>РА</w:t>
      </w:r>
    </w:p>
    <w:p w:rsidR="006209BF" w:rsidRDefault="006209BF" w:rsidP="006209BF">
      <w:pPr>
        <w:pStyle w:val="2"/>
        <w:numPr>
          <w:ilvl w:val="1"/>
          <w:numId w:val="3"/>
        </w:numPr>
        <w:spacing w:before="0"/>
        <w:ind w:left="0" w:right="-2" w:firstLine="0"/>
      </w:pPr>
      <w:r>
        <w:t>Предприятие организует прием карт, перечисленных в п.1.1. Приложения №1 к настоящему Договору, в качестве средства оплаты товаров (услуг) и обработку информации на оборудовании Банка.</w:t>
      </w:r>
    </w:p>
    <w:p w:rsidR="006209BF" w:rsidRDefault="006209BF" w:rsidP="006209BF">
      <w:pPr>
        <w:pStyle w:val="2"/>
        <w:numPr>
          <w:ilvl w:val="1"/>
          <w:numId w:val="3"/>
        </w:numPr>
        <w:spacing w:before="0"/>
        <w:ind w:left="0" w:right="-2" w:firstLine="0"/>
      </w:pPr>
      <w:r>
        <w:t>Банк в соответствии с условиями настоящего Договора перечисляет Предприятию суммы операций, совершенных на Предприятии с использованием карт, за вычетом платы за выполнение Банком расчетов в соответствии с п. 5.1. Договора.</w:t>
      </w:r>
    </w:p>
    <w:p w:rsidR="006209BF" w:rsidRDefault="006209BF" w:rsidP="006209BF">
      <w:pPr>
        <w:pStyle w:val="3"/>
        <w:numPr>
          <w:ilvl w:val="0"/>
          <w:numId w:val="0"/>
        </w:numPr>
      </w:pPr>
    </w:p>
    <w:p w:rsidR="006209BF" w:rsidRDefault="006209BF" w:rsidP="006209BF">
      <w:pPr>
        <w:numPr>
          <w:ilvl w:val="0"/>
          <w:numId w:val="3"/>
        </w:numPr>
        <w:rPr>
          <w:b/>
          <w:bCs/>
          <w:caps/>
        </w:rPr>
      </w:pPr>
      <w:bookmarkStart w:id="6" w:name="_Toc424447746"/>
      <w:bookmarkStart w:id="7" w:name="_Toc429539372"/>
      <w:bookmarkStart w:id="8" w:name="_Toc434317382"/>
      <w:r>
        <w:rPr>
          <w:b/>
          <w:bCs/>
          <w:caps/>
        </w:rPr>
        <w:t>ПРАВА И ОБЯЗАННОСТИ БАН</w:t>
      </w:r>
      <w:bookmarkEnd w:id="6"/>
      <w:bookmarkEnd w:id="7"/>
      <w:bookmarkEnd w:id="8"/>
      <w:r>
        <w:rPr>
          <w:b/>
          <w:bCs/>
          <w:caps/>
        </w:rPr>
        <w:t>КА</w:t>
      </w:r>
    </w:p>
    <w:p w:rsidR="006209BF" w:rsidRDefault="006209BF" w:rsidP="006209BF">
      <w:pPr>
        <w:pStyle w:val="2"/>
        <w:numPr>
          <w:ilvl w:val="1"/>
          <w:numId w:val="4"/>
        </w:numPr>
        <w:spacing w:before="0" w:after="120"/>
        <w:ind w:left="0" w:right="-425" w:firstLine="0"/>
      </w:pPr>
      <w:r>
        <w:rPr>
          <w:b/>
          <w:bCs/>
        </w:rPr>
        <w:t>Банк обязуется</w:t>
      </w:r>
      <w:r>
        <w:t>:</w:t>
      </w:r>
    </w:p>
    <w:p w:rsidR="006209BF" w:rsidRDefault="006209BF" w:rsidP="006209BF">
      <w:pPr>
        <w:pStyle w:val="2"/>
        <w:numPr>
          <w:ilvl w:val="2"/>
          <w:numId w:val="4"/>
        </w:numPr>
        <w:spacing w:before="0"/>
        <w:ind w:left="0" w:right="-2" w:firstLine="0"/>
      </w:pPr>
      <w:r>
        <w:t>Установить на Предприятии и подготовить к эксплуатации оборудование не позднее</w:t>
      </w:r>
      <w:proofErr w:type="gramStart"/>
      <w:r>
        <w:t xml:space="preserve"> _____ (__________) </w:t>
      </w:r>
      <w:proofErr w:type="gramEnd"/>
      <w:r>
        <w:t>рабочих дней с даты заключения на</w:t>
      </w:r>
      <w:r w:rsidR="002F5AFA">
        <w:t xml:space="preserve">стоящего Договора. Оборудование </w:t>
      </w:r>
      <w:r>
        <w:t>устанавливается на срок действия настоящего Договора. Оборудование предназначено и может использоваться только для целей реализации настоящего Договора. Установка оборудования на Предприятии отражается в «Акте о готовности торгово-сервисной точки» (Приложение №2 к Договору).</w:t>
      </w:r>
    </w:p>
    <w:p w:rsidR="006209BF" w:rsidRDefault="006209BF" w:rsidP="006209BF">
      <w:pPr>
        <w:pStyle w:val="2"/>
        <w:numPr>
          <w:ilvl w:val="2"/>
          <w:numId w:val="4"/>
        </w:numPr>
        <w:ind w:left="0" w:firstLine="0"/>
      </w:pPr>
      <w:r>
        <w:t>Провести инструктаж персонала Предприятия по порядку совершения операций с картами не позднее</w:t>
      </w:r>
      <w:proofErr w:type="gramStart"/>
      <w:r>
        <w:t xml:space="preserve"> _____ (__________) </w:t>
      </w:r>
      <w:proofErr w:type="gramEnd"/>
      <w:r>
        <w:t>рабочих дней с даты заключения Договора, а также проводить указанный инструктаж вновь принятого на работу персонала Предприятия не позднее _____ (__________) рабочих дней с даты письменного обращения Предприятия. Проведение инструктажа отражается в «Акте о готовности торгово-сервисной точки» (Приложение №2 к Договору).</w:t>
      </w:r>
    </w:p>
    <w:p w:rsidR="006209BF" w:rsidRDefault="006209BF" w:rsidP="006209BF">
      <w:pPr>
        <w:pStyle w:val="2"/>
        <w:numPr>
          <w:ilvl w:val="2"/>
          <w:numId w:val="4"/>
        </w:numPr>
        <w:spacing w:before="0"/>
        <w:ind w:left="0" w:right="-2" w:firstLine="0"/>
      </w:pPr>
      <w:r>
        <w:t>Проводить дополнительный инструктаж персонала Предприятия в случае существенных изменений Порядка проведения операций с использованием карт в торгово-сервисных точках (Приложение №1 к Договору), а также по письменному обращению Предприятия.</w:t>
      </w:r>
    </w:p>
    <w:p w:rsidR="006209BF" w:rsidRDefault="006209BF" w:rsidP="006209BF">
      <w:pPr>
        <w:pStyle w:val="2"/>
        <w:numPr>
          <w:ilvl w:val="2"/>
          <w:numId w:val="4"/>
        </w:numPr>
        <w:spacing w:before="0"/>
        <w:ind w:left="0" w:right="-2" w:firstLine="0"/>
      </w:pPr>
      <w:r>
        <w:t>Обеспечивать оборудование, установленное на Предприятии, расходными и рекламно-информационными материалами, необходимыми для работы с картами.</w:t>
      </w:r>
    </w:p>
    <w:p w:rsidR="006209BF" w:rsidRDefault="006209BF" w:rsidP="006209BF">
      <w:pPr>
        <w:pStyle w:val="2"/>
        <w:numPr>
          <w:ilvl w:val="2"/>
          <w:numId w:val="4"/>
        </w:numPr>
        <w:spacing w:before="0"/>
        <w:ind w:left="0" w:right="-2" w:firstLine="0"/>
      </w:pPr>
      <w:r>
        <w:t xml:space="preserve">Обеспечить работоспособность электронных терминалов. В </w:t>
      </w:r>
      <w:proofErr w:type="gramStart"/>
      <w:r>
        <w:t>случае</w:t>
      </w:r>
      <w:proofErr w:type="gramEnd"/>
      <w:r>
        <w:t xml:space="preserve"> выхода из строя электронного терминала обеспечить Предприятие исправным электронным терминалом не позднее _____ (__________) рабочих дней с даты письменного обращения Предприятия в Банк.</w:t>
      </w:r>
    </w:p>
    <w:p w:rsidR="006209BF" w:rsidRDefault="006209BF" w:rsidP="006209BF">
      <w:pPr>
        <w:pStyle w:val="2"/>
        <w:numPr>
          <w:ilvl w:val="2"/>
          <w:numId w:val="4"/>
        </w:numPr>
        <w:spacing w:before="0"/>
        <w:ind w:left="0" w:right="-2" w:firstLine="0"/>
      </w:pPr>
      <w:r>
        <w:t>Осуществлять круглосуточную электронную (через электронный терминал)</w:t>
      </w:r>
      <w:r>
        <w:rPr>
          <w:i/>
          <w:iCs/>
        </w:rPr>
        <w:t xml:space="preserve"> </w:t>
      </w:r>
      <w:r>
        <w:t>авторизацию.</w:t>
      </w:r>
    </w:p>
    <w:p w:rsidR="006209BF" w:rsidRDefault="006209BF" w:rsidP="006209BF">
      <w:pPr>
        <w:pStyle w:val="2"/>
        <w:numPr>
          <w:ilvl w:val="2"/>
          <w:numId w:val="4"/>
        </w:numPr>
        <w:spacing w:before="0"/>
        <w:ind w:left="0" w:right="-2" w:firstLine="0"/>
      </w:pPr>
      <w:bookmarkStart w:id="9" w:name="_Ref421336703"/>
      <w:proofErr w:type="gramStart"/>
      <w:r>
        <w:t>На основании полученной от Предприятия расчетной информации об операциях, переданной от электронного терминала в Банк, не позднее _____ (__________) рабочих дней с даты получения расчетной информации Банком перечислять на расчетный (текущий) счет Предприятия суммы операций по картам в рублях Российской Федерации, за вычетом платы за выполнение расчетов, установленной в п. 5.1. настоящего Договора.</w:t>
      </w:r>
      <w:bookmarkEnd w:id="9"/>
      <w:r>
        <w:t xml:space="preserve"> </w:t>
      </w:r>
      <w:proofErr w:type="gramEnd"/>
    </w:p>
    <w:p w:rsidR="006209BF" w:rsidRDefault="006209BF" w:rsidP="006209BF">
      <w:pPr>
        <w:pStyle w:val="a7"/>
        <w:rPr>
          <w:color w:val="auto"/>
        </w:rPr>
      </w:pPr>
      <w:r>
        <w:rPr>
          <w:color w:val="auto"/>
        </w:rPr>
        <w:t>Датой получения расчетной информации об операциях, переданной от электронного терминала в Банк, является дата рабочего дня, следующего за днем совершения операции электронной сверки итогов на электронном терминале.</w:t>
      </w:r>
    </w:p>
    <w:p w:rsidR="006209BF" w:rsidRDefault="006209BF" w:rsidP="006209BF">
      <w:pPr>
        <w:pStyle w:val="21"/>
        <w:autoSpaceDE w:val="0"/>
        <w:autoSpaceDN w:val="0"/>
        <w:spacing w:before="60" w:after="60"/>
        <w:ind w:right="0"/>
        <w:jc w:val="both"/>
      </w:pPr>
      <w:proofErr w:type="gramStart"/>
      <w:r>
        <w:t>В случае сбоя при передаче расчетной информации об операциях от электронного терминала в Банк при проведении операции электронной сверки итогов, перечислять Предприятию указанные суммы в указанный срок с даты передачи в Банк контрольной ленты электронного терминала.</w:t>
      </w:r>
      <w:proofErr w:type="gramEnd"/>
    </w:p>
    <w:p w:rsidR="006209BF" w:rsidRDefault="006209BF" w:rsidP="006209BF">
      <w:pPr>
        <w:pStyle w:val="2"/>
        <w:numPr>
          <w:ilvl w:val="2"/>
          <w:numId w:val="4"/>
        </w:numPr>
        <w:spacing w:before="0"/>
        <w:ind w:left="0" w:right="-2" w:firstLine="0"/>
      </w:pPr>
      <w:r>
        <w:t xml:space="preserve">Выплачивать вознаграждение за изъятие банковской карты, имеющей признаки поддельной карты, либо при условии получения </w:t>
      </w:r>
      <w:proofErr w:type="spellStart"/>
      <w:r>
        <w:t>авторизационного</w:t>
      </w:r>
      <w:proofErr w:type="spellEnd"/>
      <w:r>
        <w:t xml:space="preserve"> ответа “Изъять карту”.</w:t>
      </w:r>
    </w:p>
    <w:p w:rsidR="006209BF" w:rsidRDefault="006209BF" w:rsidP="006209BF">
      <w:pPr>
        <w:pStyle w:val="2"/>
        <w:numPr>
          <w:ilvl w:val="1"/>
          <w:numId w:val="4"/>
        </w:numPr>
        <w:spacing w:after="120"/>
        <w:ind w:left="0" w:right="-2" w:firstLine="0"/>
      </w:pPr>
      <w:r>
        <w:rPr>
          <w:b/>
          <w:bCs/>
        </w:rPr>
        <w:t>Банк имеет право</w:t>
      </w:r>
      <w:r>
        <w:t>:</w:t>
      </w:r>
    </w:p>
    <w:p w:rsidR="006209BF" w:rsidRDefault="006209BF" w:rsidP="006209BF">
      <w:pPr>
        <w:pStyle w:val="2"/>
        <w:numPr>
          <w:ilvl w:val="2"/>
          <w:numId w:val="4"/>
        </w:numPr>
        <w:tabs>
          <w:tab w:val="clear" w:pos="1224"/>
          <w:tab w:val="num" w:pos="900"/>
        </w:tabs>
        <w:spacing w:before="0"/>
        <w:ind w:left="0" w:right="-2" w:firstLine="0"/>
      </w:pPr>
      <w:bookmarkStart w:id="10" w:name="_Ref421336882"/>
      <w:r>
        <w:t>Удерживать из сумм, подлежащих перечислению Предприятию по настоящему Договору, следующие суммы:</w:t>
      </w:r>
      <w:bookmarkEnd w:id="10"/>
    </w:p>
    <w:p w:rsidR="006209BF" w:rsidRDefault="006209BF" w:rsidP="006209BF">
      <w:pPr>
        <w:pStyle w:val="2"/>
        <w:numPr>
          <w:ilvl w:val="3"/>
          <w:numId w:val="4"/>
        </w:numPr>
        <w:tabs>
          <w:tab w:val="clear" w:pos="1728"/>
          <w:tab w:val="num" w:pos="900"/>
        </w:tabs>
        <w:spacing w:before="0"/>
        <w:ind w:left="0" w:right="-2" w:firstLine="0"/>
      </w:pPr>
      <w:r>
        <w:t>Суммы операций “возврат покупки”, “возврат платежа”, “реверсивные транзакции”.</w:t>
      </w:r>
    </w:p>
    <w:p w:rsidR="006209BF" w:rsidRDefault="006209BF" w:rsidP="006209BF">
      <w:pPr>
        <w:pStyle w:val="2"/>
        <w:numPr>
          <w:ilvl w:val="3"/>
          <w:numId w:val="4"/>
        </w:numPr>
        <w:tabs>
          <w:tab w:val="clear" w:pos="1728"/>
          <w:tab w:val="num" w:pos="900"/>
        </w:tabs>
        <w:spacing w:before="0"/>
        <w:ind w:left="0" w:right="-2" w:firstLine="0"/>
      </w:pPr>
      <w:r>
        <w:t>Суммы операций, ранее переведенные на счет Предприятия, по которым Предприятие не предоставило копии документов, запрошенных Банком в соответствии с п.4.2. Порядка проведения операций по картам в торгово-сервисных точках (Приложение №1 к настоящему Договору);</w:t>
      </w:r>
    </w:p>
    <w:p w:rsidR="006209BF" w:rsidRDefault="006209BF" w:rsidP="006209BF">
      <w:pPr>
        <w:pStyle w:val="2"/>
        <w:numPr>
          <w:ilvl w:val="3"/>
          <w:numId w:val="4"/>
        </w:numPr>
        <w:tabs>
          <w:tab w:val="clear" w:pos="1728"/>
          <w:tab w:val="num" w:pos="900"/>
        </w:tabs>
        <w:spacing w:before="0"/>
        <w:ind w:left="0" w:right="-2" w:firstLine="0"/>
      </w:pPr>
      <w:r>
        <w:t>Суммы операций, ранее переведенные на счет Предприятия, если установлено, что при проведении операции допущены следующие нарушения:</w:t>
      </w:r>
    </w:p>
    <w:p w:rsidR="006209BF" w:rsidRDefault="006209BF" w:rsidP="006209BF">
      <w:pPr>
        <w:pStyle w:val="21"/>
        <w:autoSpaceDE w:val="0"/>
        <w:autoSpaceDN w:val="0"/>
        <w:spacing w:before="60"/>
        <w:ind w:right="61"/>
        <w:jc w:val="both"/>
      </w:pPr>
      <w:proofErr w:type="gramStart"/>
      <w:r>
        <w:t>1) операция совершена с нарушением положений настоящего Договора, руководства по использованию электронного терминала и других инструктивных материалов, переданных Банком Предприятию по настоящему Договору;</w:t>
      </w:r>
      <w:proofErr w:type="gramEnd"/>
    </w:p>
    <w:p w:rsidR="006209BF" w:rsidRDefault="006209BF" w:rsidP="006209BF">
      <w:pPr>
        <w:pStyle w:val="21"/>
        <w:spacing w:before="60"/>
        <w:ind w:right="61"/>
        <w:jc w:val="both"/>
      </w:pPr>
      <w:r>
        <w:t>2) подпись Держателя на документе по операции отсутствует или не соответствует подписи на карте;</w:t>
      </w:r>
    </w:p>
    <w:p w:rsidR="006209BF" w:rsidRDefault="006209BF" w:rsidP="006209BF">
      <w:pPr>
        <w:pStyle w:val="31"/>
        <w:ind w:right="61"/>
        <w:rPr>
          <w:sz w:val="24"/>
          <w:szCs w:val="24"/>
        </w:rPr>
      </w:pPr>
      <w:r>
        <w:rPr>
          <w:sz w:val="24"/>
          <w:szCs w:val="24"/>
        </w:rPr>
        <w:t xml:space="preserve">3) данные карты, указанные на документе по операции, не соответствуют информации, </w:t>
      </w:r>
      <w:proofErr w:type="spellStart"/>
      <w:r>
        <w:rPr>
          <w:sz w:val="24"/>
          <w:szCs w:val="24"/>
        </w:rPr>
        <w:t>эмбоссированной</w:t>
      </w:r>
      <w:proofErr w:type="spellEnd"/>
      <w:r>
        <w:rPr>
          <w:sz w:val="24"/>
          <w:szCs w:val="24"/>
        </w:rPr>
        <w:t xml:space="preserve"> (напечатанной) на карте;</w:t>
      </w:r>
    </w:p>
    <w:p w:rsidR="006209BF" w:rsidRDefault="006209BF" w:rsidP="006209BF">
      <w:pPr>
        <w:pStyle w:val="21"/>
        <w:spacing w:before="60"/>
        <w:ind w:right="61"/>
        <w:jc w:val="both"/>
      </w:pPr>
      <w:r>
        <w:t>4) экземпляр документа по операции, переданный в Банк, не соответствует экземпляру документу по операции, переданному Держателю карты;</w:t>
      </w:r>
    </w:p>
    <w:p w:rsidR="006209BF" w:rsidRDefault="006209BF" w:rsidP="006209BF">
      <w:pPr>
        <w:spacing w:before="60"/>
        <w:ind w:right="-425"/>
      </w:pPr>
      <w:r>
        <w:t>5) срок действия карты еще не наступил или уже истек на дату совершения операции;</w:t>
      </w:r>
    </w:p>
    <w:p w:rsidR="006209BF" w:rsidRDefault="006209BF" w:rsidP="006209BF">
      <w:pPr>
        <w:pStyle w:val="21"/>
        <w:autoSpaceDE w:val="0"/>
        <w:autoSpaceDN w:val="0"/>
        <w:spacing w:before="60"/>
        <w:ind w:right="61"/>
        <w:jc w:val="both"/>
      </w:pPr>
      <w:r>
        <w:t>6) на совершенную операцию не был получен код авторизации в Банке. Код авторизации считается полученным в Банке в том случае, если он содержится в компьютерных реестрах кодов авторизации Банка и относится к указанной операции.</w:t>
      </w:r>
    </w:p>
    <w:p w:rsidR="006209BF" w:rsidRDefault="006209BF" w:rsidP="006209BF">
      <w:pPr>
        <w:spacing w:before="60"/>
        <w:ind w:right="61"/>
        <w:jc w:val="both"/>
      </w:pPr>
      <w:r>
        <w:t>7) документ по операции заполнен не полностью, имеются исправления или невозможно определить номер карты, сумму операции, код авторизации.</w:t>
      </w:r>
    </w:p>
    <w:p w:rsidR="006209BF" w:rsidRDefault="006209BF" w:rsidP="006209BF">
      <w:pPr>
        <w:pStyle w:val="2"/>
        <w:numPr>
          <w:ilvl w:val="3"/>
          <w:numId w:val="4"/>
        </w:numPr>
        <w:tabs>
          <w:tab w:val="clear" w:pos="1728"/>
          <w:tab w:val="num" w:pos="900"/>
        </w:tabs>
        <w:ind w:left="0" w:firstLine="0"/>
      </w:pPr>
      <w:r>
        <w:t>Суммы операций, по которым Банком установлено совершение мошеннических действий со стороны персонала Предприятия.</w:t>
      </w:r>
    </w:p>
    <w:p w:rsidR="006209BF" w:rsidRDefault="006209BF" w:rsidP="006209BF">
      <w:pPr>
        <w:pStyle w:val="2"/>
        <w:numPr>
          <w:ilvl w:val="2"/>
          <w:numId w:val="4"/>
        </w:numPr>
        <w:tabs>
          <w:tab w:val="clear" w:pos="1224"/>
          <w:tab w:val="num" w:pos="900"/>
        </w:tabs>
        <w:spacing w:before="0"/>
        <w:ind w:left="0" w:right="-2" w:firstLine="0"/>
      </w:pPr>
      <w:bookmarkStart w:id="11" w:name="_Ref431729024"/>
      <w:r>
        <w:t xml:space="preserve">При невозможности удержать суммы, перечисленные в п. 3.2.1. настоящего Договора, из сумм, подлежащих последующему перечислению Предприятию, списывать в </w:t>
      </w:r>
      <w:proofErr w:type="spellStart"/>
      <w:r>
        <w:t>безакцептном</w:t>
      </w:r>
      <w:proofErr w:type="spellEnd"/>
      <w:r>
        <w:t xml:space="preserve"> порядке денежные средства со счета Предприятия № __________________ в Банке, при отсутствии средств на счете Предприятия выставлять платежные требования к расчетному счету Предприятия.</w:t>
      </w:r>
    </w:p>
    <w:bookmarkEnd w:id="11"/>
    <w:p w:rsidR="006209BF" w:rsidRDefault="006209BF" w:rsidP="006209BF">
      <w:pPr>
        <w:pStyle w:val="2"/>
        <w:numPr>
          <w:ilvl w:val="2"/>
          <w:numId w:val="4"/>
        </w:numPr>
        <w:tabs>
          <w:tab w:val="clear" w:pos="1224"/>
          <w:tab w:val="num" w:pos="900"/>
        </w:tabs>
        <w:spacing w:before="0"/>
        <w:ind w:left="0" w:right="-2" w:firstLine="0"/>
      </w:pPr>
      <w:r>
        <w:t>Ежемесячно осуществлять проверку технического состояния и порядка эксплуатации оборудования, расположенного на территории Предприятия. Производить замену оборудования, а также обновлять программное обеспечение электронного терминала, уведомив Предприятие не менее</w:t>
      </w:r>
      <w:proofErr w:type="gramStart"/>
      <w:r>
        <w:t>,</w:t>
      </w:r>
      <w:proofErr w:type="gramEnd"/>
      <w:r>
        <w:t xml:space="preserve"> чем за _____ (__________) рабочих дней до даты замены или обновления.</w:t>
      </w:r>
    </w:p>
    <w:p w:rsidR="006209BF" w:rsidRDefault="006209BF" w:rsidP="006209BF">
      <w:pPr>
        <w:pStyle w:val="2"/>
        <w:numPr>
          <w:ilvl w:val="2"/>
          <w:numId w:val="4"/>
        </w:numPr>
        <w:tabs>
          <w:tab w:val="clear" w:pos="1224"/>
          <w:tab w:val="num" w:pos="900"/>
        </w:tabs>
        <w:spacing w:before="0"/>
        <w:ind w:left="0" w:right="-2" w:firstLine="0"/>
      </w:pPr>
      <w:bookmarkStart w:id="12" w:name="_Ref421337897"/>
      <w:proofErr w:type="gramStart"/>
      <w:r>
        <w:t>Независимо от срока действия настоящего Договора сообщать сведения о торгово-сервисных точках Предприятия в платежные системы, в том чис</w:t>
      </w:r>
      <w:bookmarkEnd w:id="12"/>
      <w:r>
        <w:t>ле: торговое название ТСТ по названию на ее уличной вывеске, название Предприятия, которому принадлежит ТСТ, полный адрес ТСТ и ее почтовый индекс, ее телефон, а также имя и фамилию первого лица ТСТ, дату его рождения, серию и номер его паспорта.</w:t>
      </w:r>
      <w:proofErr w:type="gramEnd"/>
      <w:r>
        <w:t xml:space="preserve"> В </w:t>
      </w:r>
      <w:proofErr w:type="gramStart"/>
      <w:r>
        <w:t>случае</w:t>
      </w:r>
      <w:proofErr w:type="gramEnd"/>
      <w:r>
        <w:t xml:space="preserve"> принятия Банком решения о расторжении договора с Предприятием/прекращения авторизаций для ТСТ по причине ее мошеннической деятельности: даты заключения и расторжения Договора, причина расторжения Договора. </w:t>
      </w:r>
    </w:p>
    <w:p w:rsidR="006209BF" w:rsidRDefault="006209BF" w:rsidP="006209BF">
      <w:pPr>
        <w:pStyle w:val="2"/>
        <w:numPr>
          <w:ilvl w:val="2"/>
          <w:numId w:val="4"/>
        </w:numPr>
        <w:tabs>
          <w:tab w:val="clear" w:pos="1224"/>
          <w:tab w:val="num" w:pos="900"/>
        </w:tabs>
        <w:spacing w:before="0"/>
        <w:ind w:left="0" w:right="-2" w:firstLine="0"/>
      </w:pPr>
      <w:r>
        <w:t>В одностороннем порядке вносить изменения в Приложения №1 к настоящему Договору и инструктивные материалы Банка с письменным уведомлением об этом Предприятия не менее</w:t>
      </w:r>
      <w:proofErr w:type="gramStart"/>
      <w:r>
        <w:t>,</w:t>
      </w:r>
      <w:proofErr w:type="gramEnd"/>
      <w:r>
        <w:t xml:space="preserve"> чем за 1 (один) рабочий день до вступления изменений в силу.</w:t>
      </w:r>
    </w:p>
    <w:p w:rsidR="006209BF" w:rsidRDefault="006209BF" w:rsidP="006209BF">
      <w:pPr>
        <w:pStyle w:val="2"/>
        <w:numPr>
          <w:ilvl w:val="2"/>
          <w:numId w:val="4"/>
        </w:numPr>
        <w:tabs>
          <w:tab w:val="clear" w:pos="1224"/>
          <w:tab w:val="num" w:pos="900"/>
        </w:tabs>
        <w:spacing w:before="0"/>
        <w:ind w:left="0" w:right="-2" w:firstLine="0"/>
      </w:pPr>
      <w:r>
        <w:t>Отказать сотруднику ТСТ/Предприятия в возможности обслуживания держателей международных банковских карт без объяснения причин.</w:t>
      </w:r>
    </w:p>
    <w:p w:rsidR="006209BF" w:rsidRDefault="006209BF" w:rsidP="006209BF">
      <w:pPr>
        <w:pStyle w:val="2"/>
        <w:numPr>
          <w:ilvl w:val="2"/>
          <w:numId w:val="4"/>
        </w:numPr>
        <w:tabs>
          <w:tab w:val="clear" w:pos="1224"/>
          <w:tab w:val="num" w:pos="900"/>
        </w:tabs>
        <w:spacing w:before="0"/>
        <w:ind w:left="0" w:right="-2" w:firstLine="0"/>
      </w:pPr>
      <w:bookmarkStart w:id="13" w:name="_Toc424447747"/>
      <w:bookmarkStart w:id="14" w:name="_Toc429539373"/>
      <w:bookmarkStart w:id="15" w:name="_Toc434317383"/>
      <w:r>
        <w:t>Прекратить проведение авторизации для ТСТ в следующих случаях:</w:t>
      </w:r>
    </w:p>
    <w:p w:rsidR="006209BF" w:rsidRDefault="006209BF" w:rsidP="006209BF">
      <w:pPr>
        <w:pStyle w:val="2"/>
        <w:numPr>
          <w:ilvl w:val="3"/>
          <w:numId w:val="4"/>
        </w:numPr>
        <w:tabs>
          <w:tab w:val="clear" w:pos="1728"/>
          <w:tab w:val="num" w:pos="1080"/>
        </w:tabs>
        <w:spacing w:before="0"/>
        <w:ind w:left="180" w:right="-2" w:firstLine="0"/>
      </w:pPr>
      <w:r>
        <w:t>нарушение ТСТ/Предприятием условий настоящего Договора;</w:t>
      </w:r>
    </w:p>
    <w:p w:rsidR="006209BF" w:rsidRDefault="006209BF" w:rsidP="006209BF">
      <w:pPr>
        <w:pStyle w:val="2"/>
        <w:numPr>
          <w:ilvl w:val="3"/>
          <w:numId w:val="4"/>
        </w:numPr>
        <w:tabs>
          <w:tab w:val="clear" w:pos="1728"/>
          <w:tab w:val="num" w:pos="1080"/>
        </w:tabs>
        <w:spacing w:before="0"/>
        <w:ind w:left="180" w:right="-2" w:firstLine="0"/>
      </w:pPr>
      <w:r>
        <w:t>получение негативной информации о ТСТ/Предприятии из платежной системы;</w:t>
      </w:r>
    </w:p>
    <w:p w:rsidR="006209BF" w:rsidRDefault="006209BF" w:rsidP="006209BF">
      <w:pPr>
        <w:pStyle w:val="2"/>
        <w:numPr>
          <w:ilvl w:val="3"/>
          <w:numId w:val="4"/>
        </w:numPr>
        <w:tabs>
          <w:tab w:val="clear" w:pos="1728"/>
          <w:tab w:val="num" w:pos="1080"/>
        </w:tabs>
        <w:spacing w:before="0"/>
        <w:ind w:left="180" w:right="-2" w:firstLine="0"/>
      </w:pPr>
      <w:r>
        <w:t>получение информации о мошенничестве в ТСТ;</w:t>
      </w:r>
    </w:p>
    <w:p w:rsidR="006209BF" w:rsidRDefault="006209BF" w:rsidP="006209BF">
      <w:pPr>
        <w:pStyle w:val="2"/>
        <w:numPr>
          <w:ilvl w:val="3"/>
          <w:numId w:val="4"/>
        </w:numPr>
        <w:tabs>
          <w:tab w:val="clear" w:pos="1728"/>
          <w:tab w:val="num" w:pos="1080"/>
        </w:tabs>
        <w:spacing w:before="0"/>
        <w:ind w:left="180" w:right="-2" w:firstLine="0"/>
      </w:pPr>
      <w:r>
        <w:t>ликвидация ТСТ/Предприятия, либо возбуждение в отношении Предприятия дела о несостоятельности (банкротстве);</w:t>
      </w:r>
    </w:p>
    <w:p w:rsidR="006209BF" w:rsidRDefault="006209BF" w:rsidP="006209BF">
      <w:pPr>
        <w:pStyle w:val="2"/>
        <w:numPr>
          <w:ilvl w:val="3"/>
          <w:numId w:val="4"/>
        </w:numPr>
        <w:tabs>
          <w:tab w:val="clear" w:pos="1728"/>
          <w:tab w:val="num" w:pos="1080"/>
        </w:tabs>
        <w:spacing w:before="0"/>
        <w:ind w:left="180" w:right="-2" w:firstLine="0"/>
      </w:pPr>
      <w:r>
        <w:t>осуществление ремонта помещений ТСТ, препятствующее осуществлению операций с использованием банковских карт;</w:t>
      </w:r>
    </w:p>
    <w:p w:rsidR="006209BF" w:rsidRDefault="006209BF" w:rsidP="006209BF">
      <w:pPr>
        <w:pStyle w:val="2"/>
        <w:numPr>
          <w:ilvl w:val="3"/>
          <w:numId w:val="4"/>
        </w:numPr>
        <w:tabs>
          <w:tab w:val="clear" w:pos="1728"/>
          <w:tab w:val="num" w:pos="1080"/>
        </w:tabs>
        <w:spacing w:before="0"/>
        <w:ind w:left="180" w:right="-2" w:firstLine="0"/>
      </w:pPr>
      <w:r>
        <w:t>низкой активности ТСТ.</w:t>
      </w:r>
    </w:p>
    <w:p w:rsidR="006209BF" w:rsidRDefault="006209BF" w:rsidP="006209BF">
      <w:pPr>
        <w:pStyle w:val="2"/>
        <w:numPr>
          <w:ilvl w:val="2"/>
          <w:numId w:val="4"/>
        </w:numPr>
        <w:tabs>
          <w:tab w:val="clear" w:pos="1224"/>
          <w:tab w:val="num" w:pos="900"/>
          <w:tab w:val="num" w:pos="1260"/>
        </w:tabs>
        <w:spacing w:before="0"/>
        <w:ind w:left="180" w:right="-2" w:firstLine="0"/>
      </w:pPr>
      <w:r>
        <w:t>Не возмещать Предприятию суммы операций, проведенных с нарушением Договора.</w:t>
      </w:r>
    </w:p>
    <w:p w:rsidR="006209BF" w:rsidRDefault="006209BF" w:rsidP="006209BF">
      <w:pPr>
        <w:pStyle w:val="2"/>
        <w:numPr>
          <w:ilvl w:val="2"/>
          <w:numId w:val="4"/>
        </w:numPr>
        <w:tabs>
          <w:tab w:val="clear" w:pos="1224"/>
          <w:tab w:val="num" w:pos="900"/>
          <w:tab w:val="num" w:pos="1260"/>
        </w:tabs>
        <w:spacing w:before="0"/>
        <w:ind w:left="180" w:right="-2" w:firstLine="0"/>
      </w:pPr>
      <w:r>
        <w:t xml:space="preserve">Осуществлять дополнительные проверки операции во время ее проведения в ТСТ, в </w:t>
      </w:r>
      <w:proofErr w:type="spellStart"/>
      <w:r>
        <w:t>т.ч</w:t>
      </w:r>
      <w:proofErr w:type="spellEnd"/>
      <w:r>
        <w:t xml:space="preserve">. обращаться </w:t>
      </w:r>
      <w:proofErr w:type="gramStart"/>
      <w:r>
        <w:t>в</w:t>
      </w:r>
      <w:proofErr w:type="gramEnd"/>
      <w:r>
        <w:t xml:space="preserve"> </w:t>
      </w:r>
      <w:proofErr w:type="gramStart"/>
      <w:r>
        <w:t>банк-эмитент</w:t>
      </w:r>
      <w:proofErr w:type="gramEnd"/>
      <w:r>
        <w:t xml:space="preserve"> для проверки правомерности операции.</w:t>
      </w:r>
    </w:p>
    <w:p w:rsidR="006209BF" w:rsidRDefault="006209BF" w:rsidP="006209BF">
      <w:pPr>
        <w:numPr>
          <w:ilvl w:val="0"/>
          <w:numId w:val="3"/>
        </w:numPr>
        <w:rPr>
          <w:b/>
          <w:bCs/>
          <w:caps/>
        </w:rPr>
      </w:pPr>
      <w:r>
        <w:rPr>
          <w:b/>
          <w:bCs/>
          <w:caps/>
        </w:rPr>
        <w:t>ПРАВА И ОБЯЗАННОСТИ ПРЕДПРИЯТ</w:t>
      </w:r>
      <w:bookmarkEnd w:id="13"/>
      <w:bookmarkEnd w:id="14"/>
      <w:bookmarkEnd w:id="15"/>
      <w:r>
        <w:rPr>
          <w:b/>
          <w:bCs/>
          <w:caps/>
        </w:rPr>
        <w:t>ИЯ</w:t>
      </w:r>
    </w:p>
    <w:p w:rsidR="006209BF" w:rsidRDefault="006209BF" w:rsidP="006209BF">
      <w:pPr>
        <w:pStyle w:val="2"/>
        <w:numPr>
          <w:ilvl w:val="1"/>
          <w:numId w:val="5"/>
        </w:numPr>
        <w:spacing w:after="120"/>
        <w:ind w:left="0" w:right="-425" w:firstLine="0"/>
      </w:pPr>
      <w:r>
        <w:rPr>
          <w:b/>
          <w:bCs/>
        </w:rPr>
        <w:t>Предприятие обязуется</w:t>
      </w:r>
      <w:r>
        <w:t>: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Соблюдать положения настоящего Договора, а также выполнять требования, содержащиеся в инструктивных материалах, предоставляемых Банком по настоящему Договору.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Размещать на видных местах предоставляемые Банком информационные материалы, извещающие клиентов Предприятия о возможности оплаты товаров (услуг) с использованием карт.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Принимать в оплату товаров/услуг все действительные карты, перечисленные в Приложении №1 к настоящему Договору, в течение всего рабочего времени Предприятия. Не выдавать по картам наличные денежные средства.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Предоставлять держателям карт полный набор товаров (услуг) по ценам, не превышающим цены Предприятия при расчетах за наличные деньги.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Проводить операции и оформлять документы по операции в соответствии с Приложением №1 к настоящему Договору и нести ответственность за правильность указанной в документах информации.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Допускать к проведению операций с использованием карт только сотрудников, прошедших соответствующий инструктаж Банка и включенных в “Акт о готовности торгово-сервисной точки” (Приложение №2 к настоящему Договору), не позднее 3 лет с даты проведения инструктажа.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 xml:space="preserve">Обращаться в Банк для проведения инструктажа вновь принятых на работу сотрудников, а также сотрудников, с </w:t>
      </w:r>
      <w:proofErr w:type="gramStart"/>
      <w:r>
        <w:t>даты</w:t>
      </w:r>
      <w:proofErr w:type="gramEnd"/>
      <w:r>
        <w:t xml:space="preserve"> проведения инструктажа которых прошло 3 года.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Предоставить Банку условия для проведения инструктажа персонала Предприятия.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Использовать для целей настоящего Договора только программное обеспечение, предоставленное Банком. Исключить несанкционированный доступ к оборудованию и программному обеспечению. Не вносить измен</w:t>
      </w:r>
      <w:r w:rsidR="002F5AFA">
        <w:t xml:space="preserve">ения в программное обеспечение </w:t>
      </w:r>
      <w:r>
        <w:t xml:space="preserve"> предоставленное Банком. Не передавать третьим лицам, за исключением случаев, предусмотренных действующим законодательством, документы по операциям, инструктивные и расходные материалы, предоставленные Банком.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Предоставлять уполномоченным сотрудникам Банка доступ к местам установки и эксплуатации оборудования для подключения, проверки технической исправности и проведения профилактических работ.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Использовать оборудование только для целей реализации настоящего Договора в соответствии с Приложением №1 и предоставленным Банком руководством по использованию электронного терминала. Не использовать оборудование для совершения операций, противоречащих действующему законодательству Российской Федерации.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 xml:space="preserve">В </w:t>
      </w:r>
      <w:proofErr w:type="gramStart"/>
      <w:r>
        <w:t>случае</w:t>
      </w:r>
      <w:proofErr w:type="gramEnd"/>
      <w:r>
        <w:t xml:space="preserve"> выхода оборудования из строя или его утраты немедленно информировать об этом Банк. Заблаговременно информировать Банк о необходимости пополнения расходных материалов.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bookmarkStart w:id="16" w:name="_Ref421332050"/>
      <w:r>
        <w:t>Хранить документы по операциям с использованием карт, не менее 18 месяцев с даты совершения операции и передавать их копии в Банк по его запросу в течение 3-х рабочих дней с даты получения запроса.</w:t>
      </w:r>
      <w:bookmarkEnd w:id="16"/>
      <w:r>
        <w:t xml:space="preserve"> Передавать в Банк по его запросу в течение 3-х рабочих дней с даты получения запроса письменное заявление с изложением обстоятель</w:t>
      </w:r>
      <w:proofErr w:type="gramStart"/>
      <w:r>
        <w:t>ств пр</w:t>
      </w:r>
      <w:proofErr w:type="gramEnd"/>
      <w:r>
        <w:t xml:space="preserve">оведения операции в ТСТ. В </w:t>
      </w:r>
      <w:proofErr w:type="gramStart"/>
      <w:r>
        <w:t>случае</w:t>
      </w:r>
      <w:proofErr w:type="gramEnd"/>
      <w:r>
        <w:t xml:space="preserve"> утраты составленных с использованием карт документов по операции немедленно письменно сообщить об утрате в Банк.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 xml:space="preserve">В </w:t>
      </w:r>
      <w:proofErr w:type="gramStart"/>
      <w:r>
        <w:t>случае</w:t>
      </w:r>
      <w:proofErr w:type="gramEnd"/>
      <w:r>
        <w:t xml:space="preserve"> получения от Банка в соответствии с п.3.1.8. вознаграждения за изъятую карту организовать выплату вознаграждения сотруднику ТСТ, осуществившему изъятие.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Письменно информировать Банк обо всех изменениях реквизитов ТС</w:t>
      </w:r>
      <w:proofErr w:type="gramStart"/>
      <w:r>
        <w:t>Т(</w:t>
      </w:r>
      <w:proofErr w:type="gramEnd"/>
      <w:r>
        <w:t xml:space="preserve">Предприятия)/смене руководства ТСТ(Предприятия) не позднее 3 (трех) рабочих дней с даты изменений/смены. 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 xml:space="preserve">В </w:t>
      </w:r>
      <w:proofErr w:type="gramStart"/>
      <w:r>
        <w:t>случае</w:t>
      </w:r>
      <w:proofErr w:type="gramEnd"/>
      <w:r>
        <w:t xml:space="preserve"> расторжения настоящего Договора в течение 7 (семи) рабочих дней с даты расторжения обеспечить демонтаж и вывоз Банком в полной сохранности оборудования, удаление программного обеспечения Банка, обеспечить возврат Банку неиспользованных расходных и информационных материалов. </w:t>
      </w:r>
    </w:p>
    <w:p w:rsidR="006209BF" w:rsidRDefault="006209BF" w:rsidP="006209BF">
      <w:pPr>
        <w:pStyle w:val="2"/>
        <w:numPr>
          <w:ilvl w:val="2"/>
          <w:numId w:val="6"/>
        </w:numPr>
        <w:tabs>
          <w:tab w:val="clear" w:pos="1224"/>
          <w:tab w:val="num" w:pos="720"/>
        </w:tabs>
        <w:spacing w:before="0"/>
        <w:ind w:left="0" w:right="-2" w:firstLine="0"/>
      </w:pPr>
      <w:r>
        <w:t>Прекратить обслуживание карт с даты расторжения настоящего Договора, снять информационные материалы, извещающие об обслуживании карт.</w:t>
      </w:r>
    </w:p>
    <w:p w:rsidR="006209BF" w:rsidRDefault="006209BF" w:rsidP="006209BF">
      <w:pPr>
        <w:pStyle w:val="2"/>
        <w:numPr>
          <w:ilvl w:val="1"/>
          <w:numId w:val="5"/>
        </w:numPr>
        <w:spacing w:after="180"/>
        <w:ind w:left="0" w:right="-425" w:firstLine="0"/>
      </w:pPr>
      <w:r>
        <w:rPr>
          <w:b/>
          <w:bCs/>
        </w:rPr>
        <w:t>Предприятие имеет право</w:t>
      </w:r>
      <w:r>
        <w:t>:</w:t>
      </w:r>
    </w:p>
    <w:p w:rsidR="006209BF" w:rsidRDefault="006209BF" w:rsidP="006209BF">
      <w:pPr>
        <w:pStyle w:val="2"/>
        <w:numPr>
          <w:ilvl w:val="2"/>
          <w:numId w:val="7"/>
        </w:numPr>
        <w:tabs>
          <w:tab w:val="clear" w:pos="1224"/>
          <w:tab w:val="num" w:pos="720"/>
        </w:tabs>
        <w:spacing w:before="0"/>
        <w:ind w:left="0" w:right="-2" w:firstLine="0"/>
      </w:pPr>
      <w:r>
        <w:t>Приступить к проведению операций с использованием карт с даты подписания Сторонами “Акта о готовности торгово-сервисной точки” (Приложение №2 к Договору).</w:t>
      </w:r>
    </w:p>
    <w:p w:rsidR="006209BF" w:rsidRDefault="006209BF" w:rsidP="006209BF">
      <w:pPr>
        <w:pStyle w:val="2"/>
        <w:numPr>
          <w:ilvl w:val="2"/>
          <w:numId w:val="7"/>
        </w:numPr>
        <w:tabs>
          <w:tab w:val="clear" w:pos="1224"/>
          <w:tab w:val="num" w:pos="720"/>
        </w:tabs>
        <w:spacing w:before="0"/>
        <w:ind w:left="0" w:right="-2" w:firstLine="0"/>
      </w:pPr>
      <w:r>
        <w:t>Ссылаться на возможность обслуживания карт в собственных рекламных материалах. Предварительно письменно согласовав с Банком, выпускать рекламную продукцию с торговыми марками платежных систем, при условии, что торговая марка используется только в качестве уведомления об обслуживании карт.</w:t>
      </w:r>
    </w:p>
    <w:p w:rsidR="006209BF" w:rsidRDefault="006209BF" w:rsidP="006209BF">
      <w:pPr>
        <w:pStyle w:val="2"/>
        <w:numPr>
          <w:ilvl w:val="2"/>
          <w:numId w:val="7"/>
        </w:numPr>
        <w:tabs>
          <w:tab w:val="clear" w:pos="1224"/>
          <w:tab w:val="num" w:pos="720"/>
        </w:tabs>
        <w:spacing w:before="0"/>
        <w:ind w:left="0" w:right="-2" w:firstLine="0"/>
      </w:pPr>
      <w:r>
        <w:t>Получать информацию в порядке инструктажа в Банке по вопросам эксплуатации электронных терминалов, правилам проведения операций по картам, а также расчетам по операциям, совершенным с использованием карт.</w:t>
      </w:r>
    </w:p>
    <w:p w:rsidR="006209BF" w:rsidRDefault="006209BF" w:rsidP="006209BF">
      <w:pPr>
        <w:numPr>
          <w:ilvl w:val="0"/>
          <w:numId w:val="3"/>
        </w:numPr>
        <w:rPr>
          <w:b/>
          <w:bCs/>
          <w:caps/>
        </w:rPr>
      </w:pPr>
      <w:bookmarkStart w:id="17" w:name="_Toc424447748"/>
      <w:bookmarkStart w:id="18" w:name="_Toc429539374"/>
      <w:bookmarkStart w:id="19" w:name="_Toc434317384"/>
      <w:r>
        <w:rPr>
          <w:b/>
          <w:bCs/>
          <w:caps/>
        </w:rPr>
        <w:t>ОПЛАТА УСЛУГ БАН</w:t>
      </w:r>
      <w:bookmarkEnd w:id="17"/>
      <w:bookmarkEnd w:id="18"/>
      <w:bookmarkEnd w:id="19"/>
      <w:r>
        <w:rPr>
          <w:b/>
          <w:bCs/>
          <w:caps/>
        </w:rPr>
        <w:t>КА</w:t>
      </w:r>
    </w:p>
    <w:p w:rsidR="006209BF" w:rsidRDefault="006209BF" w:rsidP="006209BF">
      <w:pPr>
        <w:pStyle w:val="2"/>
        <w:numPr>
          <w:ilvl w:val="1"/>
          <w:numId w:val="8"/>
        </w:numPr>
        <w:tabs>
          <w:tab w:val="clear" w:pos="792"/>
          <w:tab w:val="num" w:pos="720"/>
        </w:tabs>
        <w:spacing w:after="120"/>
        <w:ind w:left="0" w:right="-2" w:firstLine="0"/>
      </w:pPr>
      <w:bookmarkStart w:id="20" w:name="_Ref421331689"/>
      <w:r>
        <w:t>За осуществление расчетов по операциям оплаты товаров/услуг с использованием банковских карт в соответствии с условиями настоящего Договора Банк взимает с Предприятия плату за выполнение расчетов в размере</w:t>
      </w:r>
      <w:proofErr w:type="gramStart"/>
      <w:r>
        <w:t xml:space="preserve"> ______% (_______________) </w:t>
      </w:r>
      <w:proofErr w:type="gramEnd"/>
      <w:r>
        <w:t>процент___  от суммы операции без НДС (п.3 ст. 149 Налогового кодекса Российской Федерации) по оплате покупки (услуги), совершенной с использованием карты.</w:t>
      </w:r>
    </w:p>
    <w:p w:rsidR="006209BF" w:rsidRDefault="006209BF" w:rsidP="006209BF">
      <w:pPr>
        <w:pStyle w:val="2"/>
        <w:numPr>
          <w:ilvl w:val="1"/>
          <w:numId w:val="8"/>
        </w:numPr>
        <w:tabs>
          <w:tab w:val="clear" w:pos="792"/>
          <w:tab w:val="num" w:pos="720"/>
        </w:tabs>
        <w:spacing w:after="120"/>
        <w:ind w:left="0" w:right="-2" w:firstLine="0"/>
      </w:pPr>
      <w:r>
        <w:t xml:space="preserve">За осуществление расчетов по операциям «возврат покупки», «возврат платежа» и реверсивным транзакциям Банк не взимает плату за выполнение расчетов. В </w:t>
      </w:r>
      <w:proofErr w:type="gramStart"/>
      <w:r>
        <w:t>этом</w:t>
      </w:r>
      <w:proofErr w:type="gramEnd"/>
      <w:r>
        <w:t xml:space="preserve"> случае комиссионное вознаграждение, удержанное Банком при обработке первоначальной операции, не возвращается.</w:t>
      </w:r>
    </w:p>
    <w:p w:rsidR="006209BF" w:rsidRDefault="006209BF" w:rsidP="006209BF">
      <w:pPr>
        <w:numPr>
          <w:ilvl w:val="0"/>
          <w:numId w:val="3"/>
        </w:numPr>
        <w:rPr>
          <w:b/>
          <w:bCs/>
          <w:caps/>
        </w:rPr>
      </w:pPr>
      <w:bookmarkStart w:id="21" w:name="_Toc424447750"/>
      <w:bookmarkStart w:id="22" w:name="_Toc429539376"/>
      <w:bookmarkStart w:id="23" w:name="_Toc434317385"/>
      <w:bookmarkEnd w:id="20"/>
      <w:r>
        <w:rPr>
          <w:b/>
          <w:bCs/>
          <w:caps/>
        </w:rPr>
        <w:t>ОТВЕТСТВЕННОСТЬ СТОР</w:t>
      </w:r>
      <w:bookmarkEnd w:id="21"/>
      <w:bookmarkEnd w:id="22"/>
      <w:bookmarkEnd w:id="23"/>
      <w:r>
        <w:rPr>
          <w:b/>
          <w:bCs/>
          <w:caps/>
        </w:rPr>
        <w:t xml:space="preserve">ОН </w:t>
      </w:r>
    </w:p>
    <w:p w:rsidR="006209BF" w:rsidRDefault="006209BF" w:rsidP="006209BF">
      <w:pPr>
        <w:pStyle w:val="2"/>
        <w:numPr>
          <w:ilvl w:val="1"/>
          <w:numId w:val="9"/>
        </w:numPr>
        <w:spacing w:after="0"/>
        <w:ind w:left="0" w:right="-2" w:firstLine="0"/>
      </w:pPr>
      <w:r>
        <w:t>За невыполнение или ненадлежащее выполнение обязательств по настоящему Договору Стороны несут ответственность в соответствии с условиям настоящего Договора и законодательством Российской Федерации.</w:t>
      </w:r>
    </w:p>
    <w:p w:rsidR="006209BF" w:rsidRDefault="006209BF" w:rsidP="006209BF">
      <w:pPr>
        <w:pStyle w:val="2"/>
        <w:numPr>
          <w:ilvl w:val="1"/>
          <w:numId w:val="9"/>
        </w:numPr>
        <w:spacing w:before="60" w:after="0"/>
        <w:ind w:left="0" w:right="-2" w:firstLine="0"/>
      </w:pPr>
      <w:r>
        <w:t>Банк не несет ответственности по спорам и разногласиям, возникающим между Предприятием и держателями карт во всех случаях, когда такие споры и разногласия не относятся к предмету Договора, а также по спорам в отношении товаров/услуг, оплаченных с использованием карт.</w:t>
      </w:r>
    </w:p>
    <w:p w:rsidR="006209BF" w:rsidRDefault="006209BF" w:rsidP="006209BF">
      <w:pPr>
        <w:pStyle w:val="2"/>
        <w:numPr>
          <w:ilvl w:val="1"/>
          <w:numId w:val="9"/>
        </w:numPr>
        <w:spacing w:before="60" w:after="0"/>
        <w:ind w:left="0" w:right="-2" w:firstLine="0"/>
      </w:pPr>
      <w:r>
        <w:t>Банк не несет ответственности за задержки перевода денежных средств на счет Предприятия, если задержки произошли не по вине Банка.</w:t>
      </w:r>
    </w:p>
    <w:p w:rsidR="006209BF" w:rsidRDefault="006209BF" w:rsidP="006209BF">
      <w:pPr>
        <w:pStyle w:val="2"/>
        <w:numPr>
          <w:ilvl w:val="1"/>
          <w:numId w:val="9"/>
        </w:numPr>
        <w:spacing w:before="60" w:after="0"/>
        <w:ind w:left="0" w:right="-2" w:firstLine="0"/>
      </w:pPr>
      <w:proofErr w:type="gramStart"/>
      <w:r>
        <w:t>Банк не несет ответственности за несвоевременное перечисления сумм операций по причине проведения расследования Банком при подозрении на проведение операции с нарушением Договора.</w:t>
      </w:r>
      <w:proofErr w:type="gramEnd"/>
    </w:p>
    <w:p w:rsidR="006209BF" w:rsidRDefault="006209BF" w:rsidP="006209BF">
      <w:pPr>
        <w:pStyle w:val="2"/>
        <w:numPr>
          <w:ilvl w:val="1"/>
          <w:numId w:val="9"/>
        </w:numPr>
        <w:spacing w:before="60" w:after="0"/>
        <w:ind w:left="0" w:right="-2" w:firstLine="0"/>
      </w:pPr>
      <w:r>
        <w:t xml:space="preserve">Предприятие несет полную материальную ответственность за действия своего персонала, связанные с нарушением правил, установленных Договором, Приложениями к Договору и инструктивными материалами, предоставленными Банком. </w:t>
      </w:r>
    </w:p>
    <w:p w:rsidR="006209BF" w:rsidRDefault="006209BF" w:rsidP="006209BF">
      <w:pPr>
        <w:pStyle w:val="3"/>
        <w:numPr>
          <w:ilvl w:val="0"/>
          <w:numId w:val="0"/>
        </w:numPr>
      </w:pPr>
    </w:p>
    <w:p w:rsidR="006209BF" w:rsidRDefault="006209BF" w:rsidP="006209BF">
      <w:pPr>
        <w:numPr>
          <w:ilvl w:val="0"/>
          <w:numId w:val="3"/>
        </w:numPr>
        <w:rPr>
          <w:b/>
          <w:bCs/>
          <w:caps/>
        </w:rPr>
      </w:pPr>
      <w:bookmarkStart w:id="24" w:name="_Toc424447751"/>
      <w:bookmarkStart w:id="25" w:name="_Toc429539377"/>
      <w:bookmarkStart w:id="26" w:name="_Toc434317386"/>
      <w:r>
        <w:rPr>
          <w:b/>
          <w:bCs/>
          <w:caps/>
        </w:rPr>
        <w:t>ФОРС-МАЖОРНЫЕ ОБСТОЯТЕЛЬСТ</w:t>
      </w:r>
      <w:bookmarkEnd w:id="24"/>
      <w:bookmarkEnd w:id="25"/>
      <w:bookmarkEnd w:id="26"/>
      <w:r>
        <w:rPr>
          <w:b/>
          <w:bCs/>
          <w:caps/>
        </w:rPr>
        <w:t>ВА</w:t>
      </w:r>
    </w:p>
    <w:p w:rsidR="006209BF" w:rsidRDefault="006209BF" w:rsidP="006209BF">
      <w:pPr>
        <w:pStyle w:val="2"/>
        <w:tabs>
          <w:tab w:val="clear" w:pos="0"/>
        </w:tabs>
        <w:spacing w:after="0"/>
        <w:ind w:left="0" w:right="-2" w:firstLine="0"/>
      </w:pPr>
      <w:bookmarkStart w:id="27" w:name="_Ref421336776"/>
      <w:r>
        <w:t>Сторона освобождается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в результате обстоятель</w:t>
      </w:r>
      <w:proofErr w:type="gramStart"/>
      <w:r>
        <w:t>ств чр</w:t>
      </w:r>
      <w:proofErr w:type="gramEnd"/>
      <w:r>
        <w:t xml:space="preserve">езвычайного характера, которые Сторона не могла ни предвидеть, ни предотвратить разумными мерами. К таким обстоятельствам чрезвычайного характера относятся стихийные бедствия, аварии, пожары, массовые беспорядки, забастовки, революции, военные действия, вступление в силу законодательных актов, правительственных постановлений и распоряжений государственных органов, прямо или косвенно запрещающих указанные в Договоре виды </w:t>
      </w:r>
      <w:proofErr w:type="gramStart"/>
      <w:r>
        <w:t>деятельности</w:t>
      </w:r>
      <w:proofErr w:type="gramEnd"/>
      <w:r>
        <w:t xml:space="preserve"> а также любые другие обстоятельства вне разумного контроля Сторон.</w:t>
      </w:r>
      <w:bookmarkEnd w:id="27"/>
    </w:p>
    <w:p w:rsidR="006209BF" w:rsidRDefault="006209BF" w:rsidP="006209BF">
      <w:pPr>
        <w:pStyle w:val="21"/>
        <w:autoSpaceDE w:val="0"/>
        <w:autoSpaceDN w:val="0"/>
        <w:ind w:right="0"/>
        <w:jc w:val="both"/>
      </w:pPr>
      <w:r>
        <w:t>При возникновении указанных обстоятель</w:t>
      </w:r>
      <w:proofErr w:type="gramStart"/>
      <w:r>
        <w:t>ств ср</w:t>
      </w:r>
      <w:proofErr w:type="gramEnd"/>
      <w:r>
        <w:t>ок исполнения договорных обязательств соразмерно откладывается на время действия соответствующего обстоятельства.</w:t>
      </w:r>
    </w:p>
    <w:p w:rsidR="006209BF" w:rsidRDefault="006209BF" w:rsidP="006209BF">
      <w:pPr>
        <w:pStyle w:val="2"/>
        <w:tabs>
          <w:tab w:val="clear" w:pos="0"/>
        </w:tabs>
        <w:spacing w:after="0"/>
        <w:ind w:left="0" w:right="-2" w:firstLine="0"/>
      </w:pPr>
      <w:r>
        <w:t>При наступлении указанных в п. 7.1. обстоятель</w:t>
      </w:r>
      <w:proofErr w:type="gramStart"/>
      <w:r>
        <w:t>ств Ст</w:t>
      </w:r>
      <w:proofErr w:type="gramEnd"/>
      <w:r>
        <w:t>орона, для которой создалась невозможность исполнения ее обязательств по настоящему Договору, должна в течение суток известить о них в письменной форме другую Сторону. Извещение должно содержать данные о характере обстоятельств, а также, по возможности, оценку их влияния на возможность исполнения Стороной своих обязательств по настоящему Договору и предполагаемый срок исполнения обязательств. При невозможности исполнения обязатель</w:t>
      </w:r>
      <w:proofErr w:type="gramStart"/>
      <w:r>
        <w:t>ств в ср</w:t>
      </w:r>
      <w:proofErr w:type="gramEnd"/>
      <w:r>
        <w:t>ок свыше 3-х месяцев каждая из Сторон имеет право расторгнуть настоящий Договор.</w:t>
      </w:r>
    </w:p>
    <w:p w:rsidR="006209BF" w:rsidRDefault="006209BF" w:rsidP="006209BF">
      <w:pPr>
        <w:pStyle w:val="3"/>
        <w:numPr>
          <w:ilvl w:val="0"/>
          <w:numId w:val="0"/>
        </w:numPr>
      </w:pPr>
    </w:p>
    <w:p w:rsidR="006209BF" w:rsidRDefault="006209BF" w:rsidP="006209BF">
      <w:pPr>
        <w:numPr>
          <w:ilvl w:val="0"/>
          <w:numId w:val="3"/>
        </w:numPr>
        <w:rPr>
          <w:b/>
          <w:bCs/>
          <w:caps/>
        </w:rPr>
      </w:pPr>
      <w:bookmarkStart w:id="28" w:name="_Toc424447752"/>
      <w:bookmarkStart w:id="29" w:name="_Toc429539378"/>
      <w:bookmarkStart w:id="30" w:name="_Toc434317387"/>
      <w:r>
        <w:rPr>
          <w:b/>
          <w:bCs/>
          <w:caps/>
        </w:rPr>
        <w:t>УРЕГУЛИРОВАНИЕ СПОР</w:t>
      </w:r>
      <w:bookmarkEnd w:id="28"/>
      <w:bookmarkEnd w:id="29"/>
      <w:bookmarkEnd w:id="30"/>
      <w:r>
        <w:rPr>
          <w:b/>
          <w:bCs/>
          <w:caps/>
        </w:rPr>
        <w:t>ОВ</w:t>
      </w:r>
    </w:p>
    <w:p w:rsidR="006209BF" w:rsidRDefault="006209BF" w:rsidP="006209BF">
      <w:pPr>
        <w:pStyle w:val="2"/>
        <w:numPr>
          <w:ilvl w:val="1"/>
          <w:numId w:val="11"/>
        </w:numPr>
        <w:spacing w:before="60" w:after="0"/>
        <w:ind w:left="0" w:right="-425" w:firstLine="0"/>
      </w:pPr>
      <w:r>
        <w:t>Урегулирование споров Сторон совершается в претензионном порядке.</w:t>
      </w:r>
    </w:p>
    <w:p w:rsidR="006209BF" w:rsidRDefault="006209BF" w:rsidP="006209BF">
      <w:pPr>
        <w:pStyle w:val="2"/>
        <w:numPr>
          <w:ilvl w:val="1"/>
          <w:numId w:val="11"/>
        </w:numPr>
        <w:spacing w:before="60" w:after="0"/>
        <w:ind w:left="0" w:right="-2" w:firstLine="0"/>
      </w:pPr>
      <w:r>
        <w:t>Претензии рассматриваются Сторонами в течение десяти календарных дней с даты их получения.</w:t>
      </w:r>
    </w:p>
    <w:p w:rsidR="006209BF" w:rsidRDefault="006209BF" w:rsidP="006209BF">
      <w:pPr>
        <w:pStyle w:val="2"/>
        <w:numPr>
          <w:ilvl w:val="1"/>
          <w:numId w:val="11"/>
        </w:numPr>
        <w:spacing w:before="60" w:after="0"/>
        <w:ind w:left="0" w:right="-2" w:firstLine="0"/>
      </w:pPr>
      <w:r>
        <w:t>Споры, не урегулированные в претензионном порядке, подлежат разрешению в арбитражном суде в соответствии с действующим законодательством Российской Федерации.</w:t>
      </w:r>
    </w:p>
    <w:p w:rsidR="006209BF" w:rsidRDefault="006209BF" w:rsidP="006209BF">
      <w:pPr>
        <w:pStyle w:val="3"/>
        <w:numPr>
          <w:ilvl w:val="0"/>
          <w:numId w:val="0"/>
        </w:numPr>
      </w:pPr>
    </w:p>
    <w:p w:rsidR="006209BF" w:rsidRDefault="006209BF" w:rsidP="006209BF">
      <w:pPr>
        <w:numPr>
          <w:ilvl w:val="0"/>
          <w:numId w:val="3"/>
        </w:numPr>
        <w:rPr>
          <w:b/>
          <w:bCs/>
          <w:caps/>
        </w:rPr>
      </w:pPr>
      <w:bookmarkStart w:id="31" w:name="_Toc424447753"/>
      <w:bookmarkStart w:id="32" w:name="_Toc429539379"/>
      <w:bookmarkStart w:id="33" w:name="_Toc434317388"/>
      <w:r>
        <w:rPr>
          <w:b/>
          <w:bCs/>
          <w:caps/>
        </w:rPr>
        <w:t>СРОК ДЕЙСТВИЯ ДОГОВОРА И ПОРЯДОК ЕГО РАСТОРЖЕН</w:t>
      </w:r>
      <w:bookmarkEnd w:id="31"/>
      <w:bookmarkEnd w:id="32"/>
      <w:bookmarkEnd w:id="33"/>
      <w:r>
        <w:rPr>
          <w:b/>
          <w:bCs/>
          <w:caps/>
        </w:rPr>
        <w:t>ИЯ</w:t>
      </w:r>
    </w:p>
    <w:p w:rsidR="006209BF" w:rsidRDefault="006209BF" w:rsidP="006209BF">
      <w:pPr>
        <w:pStyle w:val="2"/>
        <w:numPr>
          <w:ilvl w:val="1"/>
          <w:numId w:val="12"/>
        </w:numPr>
        <w:spacing w:after="0"/>
        <w:ind w:left="0" w:right="-2" w:firstLine="0"/>
      </w:pPr>
      <w:r>
        <w:t>Настоящий Договор вступает в силу с даты его подписания обеими Сторонами и действует в течение 1 (одного) года.</w:t>
      </w:r>
    </w:p>
    <w:p w:rsidR="006209BF" w:rsidRDefault="006209BF" w:rsidP="006209BF">
      <w:pPr>
        <w:pStyle w:val="2"/>
        <w:numPr>
          <w:ilvl w:val="1"/>
          <w:numId w:val="12"/>
        </w:numPr>
        <w:spacing w:after="0"/>
        <w:ind w:left="0" w:right="-2" w:firstLine="0"/>
      </w:pPr>
      <w:r>
        <w:t>Срок действия настоящего Договора ежегодно продлевается на срок 1 (один) год на тех же условиях, если ни одна из Сторон не сообщает о своем намерении расторгнуть Договор путем направления письменного уведомления другой Стороне не менее</w:t>
      </w:r>
      <w:proofErr w:type="gramStart"/>
      <w:r>
        <w:t>,</w:t>
      </w:r>
      <w:proofErr w:type="gramEnd"/>
      <w:r>
        <w:t xml:space="preserve"> чем за 30 (тридцать) календарных дней до истечения срока действия Договора. Количество пролонгаций не ограниченно.</w:t>
      </w:r>
    </w:p>
    <w:p w:rsidR="006209BF" w:rsidRDefault="006209BF" w:rsidP="006209BF">
      <w:pPr>
        <w:pStyle w:val="2"/>
        <w:numPr>
          <w:ilvl w:val="1"/>
          <w:numId w:val="12"/>
        </w:numPr>
        <w:spacing w:after="0"/>
        <w:ind w:left="0" w:right="-2" w:firstLine="0"/>
      </w:pPr>
      <w:r>
        <w:t>Любая Сторона по настоящему Договору вправе его досрочно расторгнуть в одностороннем внесудебном порядке, письменно уведомив об этом другую Сторону не менее</w:t>
      </w:r>
      <w:proofErr w:type="gramStart"/>
      <w:r>
        <w:t>,</w:t>
      </w:r>
      <w:proofErr w:type="gramEnd"/>
      <w:r>
        <w:t xml:space="preserve"> чем за 30 (тридцать) календарных дней до даты расторжения. </w:t>
      </w:r>
    </w:p>
    <w:p w:rsidR="006209BF" w:rsidRDefault="006209BF" w:rsidP="006209BF">
      <w:pPr>
        <w:pStyle w:val="2"/>
        <w:numPr>
          <w:ilvl w:val="1"/>
          <w:numId w:val="12"/>
        </w:numPr>
        <w:spacing w:after="0"/>
        <w:ind w:left="0" w:right="-2" w:firstLine="0"/>
      </w:pPr>
      <w:r>
        <w:t xml:space="preserve">В </w:t>
      </w:r>
      <w:proofErr w:type="gramStart"/>
      <w:r>
        <w:t>случае</w:t>
      </w:r>
      <w:proofErr w:type="gramEnd"/>
      <w:r>
        <w:t xml:space="preserve"> расторжения настоящего Договора Стороны в двухмесячный срок с даты расторжения полностью производят все взаиморасчеты и платежи. </w:t>
      </w:r>
    </w:p>
    <w:p w:rsidR="006209BF" w:rsidRDefault="006209BF" w:rsidP="006209BF">
      <w:pPr>
        <w:pStyle w:val="2"/>
        <w:numPr>
          <w:ilvl w:val="1"/>
          <w:numId w:val="12"/>
        </w:numPr>
        <w:spacing w:after="0"/>
        <w:ind w:left="0" w:right="-2" w:firstLine="0"/>
      </w:pPr>
      <w:bookmarkStart w:id="34" w:name="_Ref426545474"/>
      <w:r>
        <w:t>В течение 18 месяцев с даты расторжения настоящего Договора Предприятие в соответствии с п. 3.2.2. настоящего Договора выплачивает Банку суммы операций, совершенных с использованием карт на Предприятии, в течение 14 (четырнадцати) календарных дней с даты направления Банком письменного требования об оплате.</w:t>
      </w:r>
      <w:bookmarkEnd w:id="34"/>
    </w:p>
    <w:p w:rsidR="006209BF" w:rsidRDefault="006209BF" w:rsidP="006209BF">
      <w:pPr>
        <w:numPr>
          <w:ilvl w:val="0"/>
          <w:numId w:val="3"/>
        </w:numPr>
        <w:rPr>
          <w:b/>
          <w:bCs/>
          <w:caps/>
        </w:rPr>
      </w:pPr>
      <w:bookmarkStart w:id="35" w:name="_Toc424447754"/>
      <w:bookmarkStart w:id="36" w:name="_Toc429539380"/>
      <w:bookmarkStart w:id="37" w:name="_Toc434317389"/>
      <w:r>
        <w:rPr>
          <w:b/>
          <w:bCs/>
          <w:caps/>
        </w:rPr>
        <w:t>ПРОЧИЕ УСЛОВ</w:t>
      </w:r>
      <w:bookmarkEnd w:id="35"/>
      <w:bookmarkEnd w:id="36"/>
      <w:bookmarkEnd w:id="37"/>
      <w:r>
        <w:rPr>
          <w:b/>
          <w:bCs/>
          <w:caps/>
        </w:rPr>
        <w:t>ИЯ</w:t>
      </w:r>
    </w:p>
    <w:p w:rsidR="006209BF" w:rsidRDefault="006209BF" w:rsidP="006209BF">
      <w:pPr>
        <w:pStyle w:val="2"/>
        <w:numPr>
          <w:ilvl w:val="1"/>
          <w:numId w:val="13"/>
        </w:numPr>
        <w:spacing w:before="0" w:after="0"/>
        <w:ind w:left="0" w:firstLine="0"/>
      </w:pPr>
      <w:r>
        <w:t>Стороны соглашаются, что источниками правового регулирования отношений Сторон в рамках настоящего Договора являются настоящий Договор, действующее законодательство Российской Федерации, Правила, стандарты и рекомендации платежных систем при условии их не противоречия действующему Российскому законодательству.</w:t>
      </w:r>
    </w:p>
    <w:p w:rsidR="006209BF" w:rsidRDefault="006209BF" w:rsidP="006209BF">
      <w:pPr>
        <w:pStyle w:val="21"/>
        <w:autoSpaceDE w:val="0"/>
        <w:autoSpaceDN w:val="0"/>
        <w:ind w:right="0"/>
        <w:jc w:val="both"/>
      </w:pPr>
      <w:r>
        <w:t>Любые условия и положения настоящего Договора, которые противоречат положениям Правил платежных систем (как известных в момент заключения договора, так и разработанных в будущем), должны быть приведены в соответствие с Правилами.</w:t>
      </w:r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2" w:firstLine="0"/>
      </w:pPr>
      <w:r>
        <w:t>Информация, полученная Предприятием в рамках исполнения настоящего Договора (номера карт, Ф.И.О. Держателей карт, суммы операций по картам и т.д.), является конфиденциальной и не подлежит передаче третьим лицам, за исключением случаев, предусмотренных действующим законодательством Российской Федерации или настоящим Договором.</w:t>
      </w:r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2" w:firstLine="0"/>
      </w:pPr>
      <w:r>
        <w:t>Стороны обязуются не разглашать полученные в ходе исполнения Договора сведения, включая:</w:t>
      </w:r>
    </w:p>
    <w:p w:rsidR="006209BF" w:rsidRDefault="006209BF" w:rsidP="006209BF">
      <w:pPr>
        <w:ind w:right="-425"/>
        <w:jc w:val="both"/>
      </w:pPr>
      <w:r>
        <w:t xml:space="preserve">- описание защитных элементов карт; </w:t>
      </w:r>
    </w:p>
    <w:p w:rsidR="006209BF" w:rsidRDefault="006209BF" w:rsidP="006209BF">
      <w:pPr>
        <w:ind w:right="-425"/>
        <w:jc w:val="both"/>
      </w:pPr>
      <w:r>
        <w:t>- технологию проведения операций с использованием карт;</w:t>
      </w:r>
    </w:p>
    <w:p w:rsidR="006209BF" w:rsidRDefault="006209BF" w:rsidP="006209BF">
      <w:pPr>
        <w:ind w:right="-425"/>
        <w:jc w:val="both"/>
      </w:pPr>
      <w:r>
        <w:t>- информацию об управлении, финансовой и иной деятельности Сторон;</w:t>
      </w:r>
    </w:p>
    <w:p w:rsidR="006209BF" w:rsidRDefault="006209BF" w:rsidP="006209BF">
      <w:pPr>
        <w:ind w:right="-2"/>
        <w:jc w:val="both"/>
      </w:pPr>
      <w:r>
        <w:t>- иную информацию, разглашение которой может привести к возникновению убытков или негативно повлиять на деловую репутацию сторон.</w:t>
      </w:r>
    </w:p>
    <w:p w:rsidR="006209BF" w:rsidRDefault="006209BF" w:rsidP="006209BF">
      <w:pPr>
        <w:spacing w:before="60"/>
        <w:ind w:right="-425"/>
      </w:pPr>
      <w:r>
        <w:t>Предоставление указанной информации допускается только при согласии обеих Сторон.</w:t>
      </w:r>
    </w:p>
    <w:p w:rsidR="006209BF" w:rsidRDefault="006209BF" w:rsidP="006209BF">
      <w:pPr>
        <w:spacing w:before="60"/>
        <w:ind w:right="-425"/>
      </w:pPr>
      <w:r>
        <w:t xml:space="preserve">Данное положение не отменяет п. 3.2.4. настоящего Договора. </w:t>
      </w:r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2" w:firstLine="0"/>
      </w:pPr>
      <w:r>
        <w:t>Все изменения и дополнения к Договору, кроме изменений Приложения №1, действительны лишь в том случае, если они совершены в письменной форме и подписаны уполномоченными представителями Сторон, в том числе путем обмена письмами.</w:t>
      </w:r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2" w:firstLine="0"/>
      </w:pPr>
      <w:r>
        <w:t>Все имевшие место до подписания Договора соглашения, переговоры и переписка между Сторонами по вопросам, изложенным в Договоре, теряют силу с даты подписания Договора.</w:t>
      </w:r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2" w:firstLine="0"/>
      </w:pPr>
      <w:r>
        <w:t>Настоящий Договор составлен в ________</w:t>
      </w:r>
      <w:r>
        <w:rPr>
          <w:b/>
          <w:bCs/>
        </w:rPr>
        <w:t xml:space="preserve"> </w:t>
      </w:r>
      <w:r>
        <w:t>экземплярах, _________ экземпля</w:t>
      </w:r>
      <w:proofErr w:type="gramStart"/>
      <w:r>
        <w:t>р(</w:t>
      </w:r>
      <w:proofErr w:type="gramEnd"/>
      <w:r>
        <w:t>а) для Банка, один экземпляр для Предприятия</w:t>
      </w:r>
      <w:r>
        <w:rPr>
          <w:b/>
          <w:bCs/>
        </w:rPr>
        <w:t>.</w:t>
      </w:r>
      <w:r>
        <w:t xml:space="preserve">   </w:t>
      </w:r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2" w:firstLine="0"/>
      </w:pPr>
      <w:r>
        <w:t>Все Приложения к настоящему Договору являются его неотъемлемой частью.</w:t>
      </w:r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2" w:firstLine="0"/>
      </w:pPr>
      <w:r>
        <w:t>Предприятие заверяет, что реализация товаров и услуг в торгово-сервисных точках Предприятия осуществляется в соответствии с требованиями действующего законодательства Российской Федерации.</w:t>
      </w:r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2" w:firstLine="0"/>
      </w:pPr>
      <w:r>
        <w:t>Ни одна из Сторон не вправе передавать свои обязанности и/или права по настоящему Договору третьим лицам без письменного согласования с другой Стороной, за исключением случая реорганизации одной из сторон.</w:t>
      </w:r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2" w:firstLine="0"/>
      </w:pPr>
      <w:bookmarkStart w:id="38" w:name="_Ref421338113"/>
      <w:r>
        <w:t xml:space="preserve">В </w:t>
      </w:r>
      <w:proofErr w:type="gramStart"/>
      <w:r>
        <w:t>случае</w:t>
      </w:r>
      <w:proofErr w:type="gramEnd"/>
      <w:r>
        <w:t xml:space="preserve"> реорганизации одной из Сторон, обязательства по настоящему Договору в полном объеме переходят к правопреемнику. В </w:t>
      </w:r>
      <w:proofErr w:type="gramStart"/>
      <w:r>
        <w:t>случае</w:t>
      </w:r>
      <w:proofErr w:type="gramEnd"/>
      <w:r>
        <w:t xml:space="preserve"> ликвидации одной из Сторон имущественные требования одной из Сторон удовлетворяются за счет имущества ликвидируемой Стороны в установленном законодательством Российской Федерации порядке.</w:t>
      </w:r>
      <w:bookmarkEnd w:id="38"/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2" w:firstLine="0"/>
      </w:pPr>
      <w:r>
        <w:t xml:space="preserve">Инструктивные материалы, касающиеся предмета настоящего Договора, включая дополнения и изменения Приложений №1 становятся </w:t>
      </w:r>
      <w:proofErr w:type="gramStart"/>
      <w:r>
        <w:t>обязательными к исполнению</w:t>
      </w:r>
      <w:proofErr w:type="gramEnd"/>
      <w:r>
        <w:t xml:space="preserve"> со следующего рабочего дня за днем получения их Предприятием, если не указаны иные сроки их ввода в действие.</w:t>
      </w:r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2" w:firstLine="0"/>
      </w:pPr>
      <w:r>
        <w:t>Стороны обязаны сообщать друг другу в письменной форме информацию об изменении своих банковских реквизитов, адреса, номеров телефонов в двухдневный срок от даты указанных изменений.</w:t>
      </w:r>
    </w:p>
    <w:p w:rsidR="006209BF" w:rsidRDefault="006209BF" w:rsidP="006209BF">
      <w:pPr>
        <w:pStyle w:val="2"/>
        <w:numPr>
          <w:ilvl w:val="1"/>
          <w:numId w:val="13"/>
        </w:numPr>
        <w:spacing w:after="0"/>
        <w:ind w:left="0" w:right="-425" w:firstLine="0"/>
      </w:pPr>
      <w:r>
        <w:t>К настоящему Договору прилагаются:</w:t>
      </w:r>
    </w:p>
    <w:p w:rsidR="006209BF" w:rsidRDefault="006209BF" w:rsidP="006209BF">
      <w:pPr>
        <w:pStyle w:val="a7"/>
        <w:spacing w:before="0"/>
        <w:rPr>
          <w:color w:val="auto"/>
        </w:rPr>
      </w:pPr>
      <w:r>
        <w:rPr>
          <w:color w:val="auto"/>
        </w:rPr>
        <w:t>1) Приложение №1 - Порядок проведения операций с использованием карт в торгово-сервисных точках.</w:t>
      </w:r>
    </w:p>
    <w:p w:rsidR="006209BF" w:rsidRDefault="006209BF" w:rsidP="006209BF">
      <w:pPr>
        <w:ind w:right="-425" w:firstLine="284"/>
      </w:pPr>
      <w:r>
        <w:t>Приложение №2. – Акт о готовности торгово-сервисной точки</w:t>
      </w:r>
    </w:p>
    <w:p w:rsidR="006209BF" w:rsidRDefault="006209BF" w:rsidP="006209BF">
      <w:pPr>
        <w:ind w:right="-425"/>
      </w:pPr>
      <w:r>
        <w:t>2) Инструктивные материалы Банка, содержащие следующую информацию:</w:t>
      </w:r>
    </w:p>
    <w:p w:rsidR="006209BF" w:rsidRDefault="006209BF" w:rsidP="006209BF">
      <w:pPr>
        <w:ind w:right="-425"/>
      </w:pPr>
      <w:r>
        <w:t xml:space="preserve">а) Описание проверки карт платежных систем </w:t>
      </w:r>
      <w:proofErr w:type="spellStart"/>
      <w:r>
        <w:t>Visa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, </w:t>
      </w:r>
      <w:proofErr w:type="spellStart"/>
      <w:r>
        <w:t>MasterCard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(в </w:t>
      </w:r>
      <w:proofErr w:type="spellStart"/>
      <w:r>
        <w:t>т.ч</w:t>
      </w:r>
      <w:proofErr w:type="spellEnd"/>
      <w:r>
        <w:t>. описание защитных элементов карт);</w:t>
      </w:r>
    </w:p>
    <w:p w:rsidR="006209BF" w:rsidRDefault="006209BF" w:rsidP="006209BF">
      <w:pPr>
        <w:ind w:right="-425"/>
      </w:pPr>
      <w:r>
        <w:t>б) руководство по использованию электронного терминала.</w:t>
      </w:r>
    </w:p>
    <w:p w:rsidR="006209BF" w:rsidRDefault="006209BF" w:rsidP="006209BF">
      <w:pPr>
        <w:ind w:right="-425"/>
        <w:rPr>
          <w:b/>
          <w:bCs/>
        </w:rPr>
      </w:pPr>
    </w:p>
    <w:p w:rsidR="006209BF" w:rsidRDefault="006209BF" w:rsidP="006209BF">
      <w:pPr>
        <w:ind w:right="-425"/>
      </w:pPr>
      <w:r>
        <w:t>Адреса и реквизиты сторон</w:t>
      </w: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943"/>
        <w:gridCol w:w="2143"/>
        <w:gridCol w:w="5087"/>
      </w:tblGrid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rPr>
                <w:b/>
                <w:bCs/>
              </w:rPr>
              <w:t>Банк: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Почтовый адрес: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Расчетный счет: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БИК: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Корр. Счет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ИНН: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Телефон: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Телефакс: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rPr>
                <w:b/>
                <w:bCs/>
              </w:rPr>
              <w:t>Предприятие: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Почтовый адрес: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Расчетный счет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БИК: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Корр. Счет: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ИНН: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Телефон: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Телефакс: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5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  <w:jc w:val="center"/>
              <w:rPr>
                <w:b/>
                <w:bCs/>
              </w:rPr>
            </w:pP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33"/>
              <w:jc w:val="center"/>
              <w:rPr>
                <w:b/>
                <w:bCs/>
              </w:rPr>
            </w:pPr>
          </w:p>
        </w:tc>
      </w:tr>
      <w:tr w:rsidR="006209BF" w:rsidTr="00A27430">
        <w:tc>
          <w:tcPr>
            <w:tcW w:w="5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Банк: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Предприятие:</w:t>
            </w:r>
          </w:p>
        </w:tc>
      </w:tr>
      <w:tr w:rsidR="006209BF" w:rsidTr="00A27430">
        <w:tc>
          <w:tcPr>
            <w:tcW w:w="5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175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</w:t>
            </w:r>
          </w:p>
          <w:p w:rsidR="006209BF" w:rsidRDefault="006209BF" w:rsidP="00A27430">
            <w:pPr>
              <w:ind w:right="175"/>
              <w:rPr>
                <w:b/>
                <w:bCs/>
              </w:rPr>
            </w:pPr>
            <w:r>
              <w:rPr>
                <w:b/>
                <w:bCs/>
              </w:rPr>
              <w:t>Должность____________________________________________________________________</w:t>
            </w:r>
          </w:p>
          <w:p w:rsidR="006209BF" w:rsidRDefault="006209BF" w:rsidP="00A27430">
            <w:pPr>
              <w:pStyle w:val="21"/>
              <w:ind w:right="175"/>
              <w:rPr>
                <w:b/>
                <w:bCs/>
              </w:rPr>
            </w:pPr>
            <w:r>
              <w:rPr>
                <w:b/>
                <w:bCs/>
              </w:rPr>
              <w:t>Ф.И.О._______________________________________________________________________</w:t>
            </w:r>
          </w:p>
          <w:p w:rsidR="006209BF" w:rsidRDefault="006209BF" w:rsidP="00A27430">
            <w:pPr>
              <w:ind w:right="175"/>
              <w:rPr>
                <w:b/>
                <w:bCs/>
              </w:rPr>
            </w:pPr>
          </w:p>
          <w:p w:rsidR="006209BF" w:rsidRDefault="006209BF" w:rsidP="00A27430">
            <w:pPr>
              <w:ind w:right="175"/>
              <w:rPr>
                <w:b/>
                <w:bCs/>
              </w:rPr>
            </w:pPr>
            <w:r>
              <w:rPr>
                <w:b/>
                <w:bCs/>
              </w:rPr>
              <w:t>Подпись_______________________________</w:t>
            </w:r>
          </w:p>
          <w:p w:rsidR="006209BF" w:rsidRDefault="006209BF" w:rsidP="00A27430">
            <w:pPr>
              <w:ind w:right="175"/>
              <w:rPr>
                <w:b/>
                <w:bCs/>
              </w:rPr>
            </w:pPr>
          </w:p>
          <w:p w:rsidR="006209BF" w:rsidRDefault="006209BF" w:rsidP="00A27430">
            <w:pPr>
              <w:ind w:right="175"/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175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</w:t>
            </w:r>
          </w:p>
          <w:p w:rsidR="006209BF" w:rsidRDefault="006209BF" w:rsidP="00A27430">
            <w:pPr>
              <w:ind w:right="175"/>
              <w:rPr>
                <w:b/>
                <w:bCs/>
              </w:rPr>
            </w:pPr>
            <w:r>
              <w:rPr>
                <w:b/>
                <w:bCs/>
              </w:rPr>
              <w:t>Должность____________________________________________________________________</w:t>
            </w:r>
          </w:p>
          <w:p w:rsidR="006209BF" w:rsidRDefault="006209BF" w:rsidP="00A27430">
            <w:pPr>
              <w:ind w:right="175"/>
              <w:rPr>
                <w:b/>
                <w:bCs/>
              </w:rPr>
            </w:pPr>
            <w:r>
              <w:rPr>
                <w:b/>
                <w:bCs/>
              </w:rPr>
              <w:t>Ф.И.О._______________________________________________________________________</w:t>
            </w:r>
          </w:p>
          <w:p w:rsidR="006209BF" w:rsidRDefault="006209BF" w:rsidP="00A27430">
            <w:pPr>
              <w:ind w:right="175"/>
              <w:rPr>
                <w:b/>
                <w:bCs/>
              </w:rPr>
            </w:pPr>
          </w:p>
          <w:p w:rsidR="006209BF" w:rsidRDefault="006209BF" w:rsidP="00A27430">
            <w:pPr>
              <w:ind w:right="175"/>
              <w:rPr>
                <w:b/>
                <w:bCs/>
              </w:rPr>
            </w:pPr>
            <w:r>
              <w:rPr>
                <w:b/>
                <w:bCs/>
              </w:rPr>
              <w:t>Подпись_______________________________</w:t>
            </w:r>
          </w:p>
          <w:p w:rsidR="006209BF" w:rsidRDefault="006209BF" w:rsidP="00A27430">
            <w:pPr>
              <w:ind w:right="175"/>
              <w:rPr>
                <w:b/>
                <w:bCs/>
              </w:rPr>
            </w:pPr>
          </w:p>
          <w:p w:rsidR="006209BF" w:rsidRDefault="006209BF" w:rsidP="00A27430">
            <w:pPr>
              <w:ind w:right="175"/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</w:tr>
    </w:tbl>
    <w:p w:rsidR="006209BF" w:rsidRDefault="006209BF" w:rsidP="006209BF">
      <w:pPr>
        <w:ind w:right="-2"/>
        <w:jc w:val="right"/>
      </w:pPr>
      <w:r>
        <w:rPr>
          <w:b/>
          <w:bCs/>
        </w:rPr>
        <w:br w:type="page"/>
      </w:r>
      <w:r>
        <w:t>Приложение 2.1.</w:t>
      </w:r>
    </w:p>
    <w:p w:rsidR="006209BF" w:rsidRDefault="006209BF" w:rsidP="006209BF">
      <w:pPr>
        <w:ind w:right="-2"/>
        <w:jc w:val="right"/>
      </w:pPr>
    </w:p>
    <w:p w:rsidR="006209BF" w:rsidRDefault="006209BF" w:rsidP="006209BF">
      <w:pPr>
        <w:ind w:right="-2"/>
        <w:jc w:val="right"/>
        <w:rPr>
          <w:b/>
          <w:bCs/>
        </w:rPr>
      </w:pPr>
      <w:r>
        <w:rPr>
          <w:b/>
          <w:bCs/>
        </w:rPr>
        <w:t>Приложение № 1</w:t>
      </w:r>
    </w:p>
    <w:p w:rsidR="006209BF" w:rsidRDefault="006209BF" w:rsidP="006209BF">
      <w:pPr>
        <w:ind w:right="-2"/>
        <w:jc w:val="right"/>
        <w:rPr>
          <w:b/>
          <w:bCs/>
        </w:rPr>
      </w:pPr>
      <w:r>
        <w:rPr>
          <w:b/>
          <w:bCs/>
        </w:rPr>
        <w:t>к Договору №_______ от “___” ______________  20__г.</w:t>
      </w:r>
    </w:p>
    <w:p w:rsidR="006209BF" w:rsidRDefault="006209BF" w:rsidP="006209BF">
      <w:pPr>
        <w:ind w:right="-2"/>
        <w:jc w:val="right"/>
        <w:rPr>
          <w:b/>
          <w:bCs/>
        </w:rPr>
      </w:pPr>
      <w:r>
        <w:rPr>
          <w:b/>
          <w:bCs/>
        </w:rPr>
        <w:t>На проведение расчетов по операциям с использованием банковских карт</w:t>
      </w:r>
    </w:p>
    <w:p w:rsidR="006209BF" w:rsidRDefault="006209BF" w:rsidP="006209BF">
      <w:pPr>
        <w:pStyle w:val="23"/>
        <w:spacing w:before="240"/>
      </w:pPr>
      <w:r>
        <w:t xml:space="preserve">ПОРЯДОК ПРОВЕДЕНИЯ ОПЕРАЦИЙ С ИСПОЛЬЗОВАНИЕМ КАРТ </w:t>
      </w:r>
    </w:p>
    <w:p w:rsidR="006209BF" w:rsidRDefault="006209BF" w:rsidP="006209BF">
      <w:pPr>
        <w:spacing w:after="240"/>
        <w:jc w:val="center"/>
      </w:pPr>
      <w:r>
        <w:rPr>
          <w:b/>
          <w:bCs/>
        </w:rPr>
        <w:t xml:space="preserve">В ТОРГОВО-СЕРВИСНЫХ </w:t>
      </w:r>
      <w:proofErr w:type="gramStart"/>
      <w:r>
        <w:rPr>
          <w:b/>
          <w:bCs/>
        </w:rPr>
        <w:t>ТОЧКАХ</w:t>
      </w:r>
      <w:proofErr w:type="gramEnd"/>
      <w:r>
        <w:rPr>
          <w:b/>
          <w:bCs/>
          <w:caps/>
        </w:rPr>
        <w:t xml:space="preserve"> </w:t>
      </w:r>
    </w:p>
    <w:p w:rsidR="006209BF" w:rsidRDefault="006209BF" w:rsidP="006209BF">
      <w:pPr>
        <w:numPr>
          <w:ilvl w:val="0"/>
          <w:numId w:val="1"/>
        </w:numPr>
        <w:spacing w:after="120"/>
        <w:ind w:left="284" w:hanging="284"/>
      </w:pPr>
      <w:r>
        <w:rPr>
          <w:b/>
          <w:bCs/>
        </w:rPr>
        <w:t>УСЛОВИЯ ОБСЛУЖИВАНИЯ КАРТ</w:t>
      </w:r>
    </w:p>
    <w:p w:rsidR="006209BF" w:rsidRDefault="006209BF" w:rsidP="006209BF">
      <w:pPr>
        <w:numPr>
          <w:ilvl w:val="1"/>
          <w:numId w:val="16"/>
        </w:numPr>
        <w:spacing w:before="120" w:after="120"/>
      </w:pPr>
      <w:r>
        <w:t>Перечень карт, которые торгово-сервисная точка принимает в оплату товаров (услуг):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9"/>
        <w:gridCol w:w="2624"/>
        <w:gridCol w:w="3186"/>
      </w:tblGrid>
      <w:tr w:rsidR="006209BF" w:rsidTr="00A27430">
        <w:trPr>
          <w:trHeight w:val="922"/>
        </w:trPr>
        <w:tc>
          <w:tcPr>
            <w:tcW w:w="4219" w:type="dxa"/>
          </w:tcPr>
          <w:p w:rsidR="006209BF" w:rsidRDefault="006209BF" w:rsidP="00A27430">
            <w:proofErr w:type="spellStart"/>
            <w:r>
              <w:rPr>
                <w:b/>
                <w:bCs/>
                <w:i/>
                <w:iCs/>
              </w:rPr>
              <w:t>MasterCard</w:t>
            </w:r>
            <w:proofErr w:type="spellEnd"/>
          </w:p>
        </w:tc>
        <w:tc>
          <w:tcPr>
            <w:tcW w:w="5987" w:type="dxa"/>
            <w:gridSpan w:val="2"/>
            <w:vAlign w:val="center"/>
          </w:tcPr>
          <w:p w:rsidR="006209BF" w:rsidRDefault="006209BF" w:rsidP="00A2743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33425" cy="42862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09BF" w:rsidTr="00A27430">
        <w:trPr>
          <w:trHeight w:val="922"/>
        </w:trPr>
        <w:tc>
          <w:tcPr>
            <w:tcW w:w="4219" w:type="dxa"/>
          </w:tcPr>
          <w:p w:rsidR="006209BF" w:rsidRDefault="006209BF" w:rsidP="00A27430">
            <w:proofErr w:type="spellStart"/>
            <w:r>
              <w:rPr>
                <w:b/>
                <w:bCs/>
                <w:i/>
                <w:iCs/>
              </w:rPr>
              <w:t>MasterCard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Electronic</w:t>
            </w:r>
            <w:proofErr w:type="spellEnd"/>
          </w:p>
        </w:tc>
        <w:tc>
          <w:tcPr>
            <w:tcW w:w="5987" w:type="dxa"/>
            <w:gridSpan w:val="2"/>
            <w:vAlign w:val="center"/>
          </w:tcPr>
          <w:p w:rsidR="006209BF" w:rsidRDefault="006209BF" w:rsidP="00A27430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object w:dxaOrig="1845" w:dyaOrig="10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25pt;height:33pt" o:ole="">
                  <v:imagedata r:id="rId9" o:title=""/>
                </v:shape>
                <o:OLEObject Type="Embed" ProgID="MSPhotoEd.3" ShapeID="_x0000_i1025" DrawAspect="Content" ObjectID="_1522748908" r:id="rId10"/>
              </w:object>
            </w:r>
          </w:p>
        </w:tc>
      </w:tr>
      <w:tr w:rsidR="006209BF" w:rsidTr="00A27430">
        <w:trPr>
          <w:cantSplit/>
          <w:trHeight w:val="922"/>
        </w:trPr>
        <w:tc>
          <w:tcPr>
            <w:tcW w:w="4219" w:type="dxa"/>
          </w:tcPr>
          <w:p w:rsidR="006209BF" w:rsidRDefault="006209BF" w:rsidP="00A27430">
            <w:pPr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Maestro</w:t>
            </w:r>
            <w:proofErr w:type="spellEnd"/>
          </w:p>
          <w:p w:rsidR="006209BF" w:rsidRDefault="006209BF" w:rsidP="00A27430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(с обязательным вводом ПИН-кода) </w:t>
            </w:r>
          </w:p>
        </w:tc>
        <w:tc>
          <w:tcPr>
            <w:tcW w:w="5987" w:type="dxa"/>
            <w:gridSpan w:val="2"/>
            <w:vAlign w:val="center"/>
          </w:tcPr>
          <w:p w:rsidR="006209BF" w:rsidRDefault="006209BF" w:rsidP="00A2743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4191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09BF" w:rsidTr="00A27430">
        <w:trPr>
          <w:trHeight w:val="922"/>
        </w:trPr>
        <w:tc>
          <w:tcPr>
            <w:tcW w:w="4219" w:type="dxa"/>
          </w:tcPr>
          <w:p w:rsidR="006209BF" w:rsidRDefault="006209BF" w:rsidP="00A27430">
            <w:pPr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Visa</w:t>
            </w:r>
            <w:proofErr w:type="spellEnd"/>
          </w:p>
        </w:tc>
        <w:tc>
          <w:tcPr>
            <w:tcW w:w="2693" w:type="dxa"/>
            <w:vAlign w:val="center"/>
          </w:tcPr>
          <w:p w:rsidR="006209BF" w:rsidRDefault="006209BF" w:rsidP="00A2743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23900" cy="21907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4" w:type="dxa"/>
            <w:vAlign w:val="center"/>
          </w:tcPr>
          <w:p w:rsidR="006209BF" w:rsidRDefault="006209BF" w:rsidP="00A2743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23900" cy="4762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09BF" w:rsidTr="00A27430">
        <w:trPr>
          <w:trHeight w:val="922"/>
        </w:trPr>
        <w:tc>
          <w:tcPr>
            <w:tcW w:w="4219" w:type="dxa"/>
          </w:tcPr>
          <w:p w:rsidR="006209BF" w:rsidRDefault="006209BF" w:rsidP="00A27430">
            <w:pPr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Visa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Electron</w:t>
            </w:r>
            <w:proofErr w:type="spellEnd"/>
          </w:p>
        </w:tc>
        <w:tc>
          <w:tcPr>
            <w:tcW w:w="2693" w:type="dxa"/>
            <w:vAlign w:val="center"/>
          </w:tcPr>
          <w:p w:rsidR="006209BF" w:rsidRDefault="006209BF" w:rsidP="00A2743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71525" cy="47625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4" w:type="dxa"/>
            <w:vAlign w:val="center"/>
          </w:tcPr>
          <w:p w:rsidR="006209BF" w:rsidRDefault="006209BF" w:rsidP="00A2743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476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09BF" w:rsidRDefault="006209BF" w:rsidP="006209BF">
      <w:pPr>
        <w:numPr>
          <w:ilvl w:val="1"/>
          <w:numId w:val="16"/>
        </w:numPr>
        <w:spacing w:before="120" w:after="120"/>
      </w:pPr>
      <w:r>
        <w:t>Контактные телефоны Банка</w:t>
      </w:r>
      <w:proofErr w:type="gramStart"/>
      <w:r>
        <w:t xml:space="preserve"> ()</w:t>
      </w:r>
      <w:proofErr w:type="gramEnd"/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4218"/>
        <w:gridCol w:w="4428"/>
      </w:tblGrid>
      <w:tr w:rsidR="006209BF" w:rsidTr="00A27430">
        <w:trPr>
          <w:cantSplit/>
        </w:trPr>
        <w:tc>
          <w:tcPr>
            <w:tcW w:w="10206" w:type="dxa"/>
            <w:gridSpan w:val="3"/>
          </w:tcPr>
          <w:p w:rsidR="006209BF" w:rsidRDefault="006209BF" w:rsidP="00A27430">
            <w:pPr>
              <w:pStyle w:val="Normal2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ТЕЛЕФОНЫ АВТОРИЗАЦИИ БАНКА</w:t>
            </w:r>
          </w:p>
        </w:tc>
      </w:tr>
      <w:tr w:rsidR="006209BF" w:rsidTr="00A27430">
        <w:trPr>
          <w:cantSplit/>
        </w:trPr>
        <w:tc>
          <w:tcPr>
            <w:tcW w:w="1560" w:type="dxa"/>
            <w:vMerge w:val="restart"/>
          </w:tcPr>
          <w:p w:rsidR="006209BF" w:rsidRDefault="006209BF" w:rsidP="00A27430">
            <w:pPr>
              <w:pStyle w:val="Normal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работы</w:t>
            </w:r>
          </w:p>
        </w:tc>
        <w:tc>
          <w:tcPr>
            <w:tcW w:w="4218" w:type="dxa"/>
            <w:vMerge w:val="restart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  <w:r>
              <w:rPr>
                <w:i/>
                <w:iCs/>
              </w:rPr>
              <w:t>круглосуточно</w:t>
            </w:r>
          </w:p>
        </w:tc>
        <w:tc>
          <w:tcPr>
            <w:tcW w:w="4428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</w:p>
        </w:tc>
      </w:tr>
      <w:tr w:rsidR="006209BF" w:rsidTr="00A27430">
        <w:trPr>
          <w:cantSplit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</w:p>
        </w:tc>
        <w:tc>
          <w:tcPr>
            <w:tcW w:w="4218" w:type="dxa"/>
            <w:vMerge/>
            <w:tcBorders>
              <w:bottom w:val="single" w:sz="4" w:space="0" w:color="auto"/>
            </w:tcBorders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</w:p>
        </w:tc>
        <w:tc>
          <w:tcPr>
            <w:tcW w:w="4428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</w:p>
        </w:tc>
      </w:tr>
    </w:tbl>
    <w:p w:rsidR="006209BF" w:rsidRDefault="006209BF" w:rsidP="006209BF">
      <w:pPr>
        <w:pStyle w:val="Normal2"/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4218"/>
        <w:gridCol w:w="4428"/>
      </w:tblGrid>
      <w:tr w:rsidR="006209BF" w:rsidTr="00A27430">
        <w:trPr>
          <w:cantSplit/>
        </w:trPr>
        <w:tc>
          <w:tcPr>
            <w:tcW w:w="10206" w:type="dxa"/>
            <w:gridSpan w:val="3"/>
          </w:tcPr>
          <w:p w:rsidR="006209BF" w:rsidRDefault="006209BF" w:rsidP="00A27430">
            <w:pPr>
              <w:pStyle w:val="Normal2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ТЕЛЕФОНЫ СЛУЖБЫ ПОДДЕРЖКИ ПОЛЬЗОВАТЕЛЕЙ ЭЛЕКТРОННЫХ ТЕРМИНАЛОВ </w:t>
            </w:r>
            <w:r>
              <w:rPr>
                <w:sz w:val="20"/>
                <w:szCs w:val="20"/>
              </w:rPr>
              <w:t xml:space="preserve">(консультативная помощь по вопросам работы программного и аппаратного обеспечения электронных терминалов). </w:t>
            </w:r>
          </w:p>
        </w:tc>
      </w:tr>
      <w:tr w:rsidR="006209BF" w:rsidTr="00A27430">
        <w:trPr>
          <w:cantSplit/>
        </w:trPr>
        <w:tc>
          <w:tcPr>
            <w:tcW w:w="1560" w:type="dxa"/>
            <w:vMerge w:val="restart"/>
          </w:tcPr>
          <w:p w:rsidR="006209BF" w:rsidRDefault="006209BF" w:rsidP="00A27430">
            <w:pPr>
              <w:pStyle w:val="Normal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работы</w:t>
            </w:r>
          </w:p>
          <w:p w:rsidR="006209BF" w:rsidRDefault="006209BF" w:rsidP="00A27430">
            <w:pPr>
              <w:pStyle w:val="Normal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(московское время)</w:t>
            </w:r>
          </w:p>
        </w:tc>
        <w:tc>
          <w:tcPr>
            <w:tcW w:w="4218" w:type="dxa"/>
            <w:vMerge w:val="restart"/>
          </w:tcPr>
          <w:p w:rsidR="006209BF" w:rsidRDefault="006209BF" w:rsidP="00A27430">
            <w:pPr>
              <w:pStyle w:val="Normal2"/>
              <w:rPr>
                <w:i/>
                <w:iCs/>
              </w:rPr>
            </w:pPr>
            <w:proofErr w:type="spellStart"/>
            <w:proofErr w:type="gramStart"/>
            <w:r>
              <w:rPr>
                <w:i/>
                <w:iCs/>
              </w:rPr>
              <w:t>Пн</w:t>
            </w:r>
            <w:proofErr w:type="spellEnd"/>
            <w:proofErr w:type="gramEnd"/>
            <w:r>
              <w:rPr>
                <w:i/>
                <w:iCs/>
              </w:rPr>
              <w:t xml:space="preserve"> – </w:t>
            </w:r>
            <w:proofErr w:type="spellStart"/>
            <w:r>
              <w:rPr>
                <w:i/>
                <w:iCs/>
              </w:rPr>
              <w:t>Сб</w:t>
            </w:r>
            <w:proofErr w:type="spellEnd"/>
            <w:r>
              <w:rPr>
                <w:i/>
                <w:iCs/>
              </w:rPr>
              <w:t xml:space="preserve">   09 </w:t>
            </w:r>
            <w:r>
              <w:rPr>
                <w:i/>
                <w:iCs/>
                <w:vertAlign w:val="superscript"/>
              </w:rPr>
              <w:t xml:space="preserve">00 </w:t>
            </w:r>
            <w:r>
              <w:rPr>
                <w:i/>
                <w:iCs/>
              </w:rPr>
              <w:t xml:space="preserve">22 </w:t>
            </w:r>
            <w:r>
              <w:rPr>
                <w:i/>
                <w:iCs/>
                <w:vertAlign w:val="superscript"/>
              </w:rPr>
              <w:t>00</w:t>
            </w:r>
          </w:p>
          <w:p w:rsidR="006209BF" w:rsidRDefault="006209BF" w:rsidP="00A27430">
            <w:pPr>
              <w:pStyle w:val="Normal2"/>
              <w:rPr>
                <w:b/>
                <w:bCs/>
              </w:rPr>
            </w:pPr>
            <w:proofErr w:type="spellStart"/>
            <w:r>
              <w:rPr>
                <w:i/>
                <w:iCs/>
              </w:rPr>
              <w:t>Вс</w:t>
            </w:r>
            <w:proofErr w:type="spellEnd"/>
            <w:r>
              <w:rPr>
                <w:i/>
                <w:iCs/>
              </w:rPr>
              <w:t xml:space="preserve">            12 </w:t>
            </w:r>
            <w:r>
              <w:rPr>
                <w:i/>
                <w:iCs/>
                <w:vertAlign w:val="superscript"/>
              </w:rPr>
              <w:t xml:space="preserve">00 </w:t>
            </w:r>
            <w:r>
              <w:rPr>
                <w:i/>
                <w:iCs/>
              </w:rPr>
              <w:t xml:space="preserve">20 </w:t>
            </w:r>
            <w:r>
              <w:rPr>
                <w:i/>
                <w:iCs/>
                <w:vertAlign w:val="superscript"/>
              </w:rPr>
              <w:t>00</w:t>
            </w:r>
          </w:p>
        </w:tc>
        <w:tc>
          <w:tcPr>
            <w:tcW w:w="4428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</w:p>
        </w:tc>
      </w:tr>
      <w:tr w:rsidR="006209BF" w:rsidTr="00A27430">
        <w:trPr>
          <w:cantSplit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</w:p>
        </w:tc>
        <w:tc>
          <w:tcPr>
            <w:tcW w:w="4218" w:type="dxa"/>
            <w:vMerge/>
            <w:tcBorders>
              <w:bottom w:val="single" w:sz="4" w:space="0" w:color="auto"/>
            </w:tcBorders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</w:p>
        </w:tc>
        <w:tc>
          <w:tcPr>
            <w:tcW w:w="4428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</w:p>
        </w:tc>
      </w:tr>
    </w:tbl>
    <w:p w:rsidR="006209BF" w:rsidRDefault="006209BF" w:rsidP="006209BF">
      <w:pPr>
        <w:pStyle w:val="Normal2"/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4218"/>
        <w:gridCol w:w="4428"/>
      </w:tblGrid>
      <w:tr w:rsidR="006209BF" w:rsidTr="00A27430">
        <w:trPr>
          <w:cantSplit/>
        </w:trPr>
        <w:tc>
          <w:tcPr>
            <w:tcW w:w="10206" w:type="dxa"/>
            <w:gridSpan w:val="3"/>
          </w:tcPr>
          <w:p w:rsidR="006209BF" w:rsidRDefault="006209BF" w:rsidP="00A27430">
            <w:pPr>
              <w:pStyle w:val="Normal2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ТЕЛЕФОНЫ ПОДРАЗДЕЛЕНИЯ БАНКА, ОБСЛУЖИВАЮЩЕЕ РАСЧЕТЫ </w:t>
            </w:r>
            <w:r>
              <w:rPr>
                <w:sz w:val="20"/>
                <w:szCs w:val="20"/>
              </w:rPr>
              <w:t>(решение организационных, финансовых и иных вопросов, ремонт/замена неисправных электронных терминалов).</w:t>
            </w:r>
          </w:p>
        </w:tc>
      </w:tr>
      <w:tr w:rsidR="006209BF" w:rsidTr="00A27430">
        <w:trPr>
          <w:cantSplit/>
        </w:trPr>
        <w:tc>
          <w:tcPr>
            <w:tcW w:w="1560" w:type="dxa"/>
          </w:tcPr>
          <w:p w:rsidR="006209BF" w:rsidRDefault="006209BF" w:rsidP="00A27430">
            <w:pPr>
              <w:pStyle w:val="Normal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работы</w:t>
            </w:r>
          </w:p>
        </w:tc>
        <w:tc>
          <w:tcPr>
            <w:tcW w:w="4218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</w:p>
          <w:p w:rsidR="006209BF" w:rsidRDefault="006209BF" w:rsidP="00A27430">
            <w:pPr>
              <w:pStyle w:val="Normal2"/>
              <w:rPr>
                <w:b/>
                <w:bCs/>
              </w:rPr>
            </w:pPr>
          </w:p>
        </w:tc>
        <w:tc>
          <w:tcPr>
            <w:tcW w:w="4428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</w:p>
        </w:tc>
      </w:tr>
    </w:tbl>
    <w:p w:rsidR="006209BF" w:rsidRDefault="006209BF" w:rsidP="006209BF">
      <w:pPr>
        <w:pStyle w:val="Normal2"/>
      </w:pPr>
    </w:p>
    <w:p w:rsidR="006209BF" w:rsidRDefault="006209BF" w:rsidP="006209BF">
      <w:pPr>
        <w:pStyle w:val="Normal2"/>
        <w:numPr>
          <w:ilvl w:val="1"/>
          <w:numId w:val="16"/>
        </w:numPr>
        <w:spacing w:before="120" w:after="120"/>
        <w:ind w:left="0" w:firstLine="0"/>
      </w:pPr>
      <w:r>
        <w:t>Во время проведения операции карта должна находиться на виду у Держателя. Карту следует держать вдали от источников сильных магнитных излучений (считыватели магнитных меток и др.).</w:t>
      </w:r>
    </w:p>
    <w:p w:rsidR="006209BF" w:rsidRDefault="006209BF" w:rsidP="006209BF">
      <w:pPr>
        <w:pStyle w:val="Normal2"/>
        <w:numPr>
          <w:ilvl w:val="1"/>
          <w:numId w:val="16"/>
        </w:numPr>
        <w:spacing w:before="120" w:after="120"/>
        <w:ind w:left="0" w:firstLine="0"/>
      </w:pPr>
      <w:r>
        <w:t>Перед совершением операции Сотрудник торгово-сервисной точки должен</w:t>
      </w:r>
    </w:p>
    <w:p w:rsidR="006209BF" w:rsidRDefault="006209BF" w:rsidP="006209BF">
      <w:pPr>
        <w:pStyle w:val="Normal2"/>
        <w:numPr>
          <w:ilvl w:val="2"/>
          <w:numId w:val="16"/>
        </w:numPr>
        <w:spacing w:before="120" w:after="120"/>
      </w:pPr>
      <w:r>
        <w:t>убедиться в том, что:</w:t>
      </w:r>
    </w:p>
    <w:p w:rsidR="006209BF" w:rsidRPr="006209BF" w:rsidRDefault="006209BF" w:rsidP="006209BF">
      <w:pPr>
        <w:pStyle w:val="Normal2"/>
        <w:spacing w:before="120" w:line="360" w:lineRule="auto"/>
        <w:ind w:left="709"/>
      </w:pPr>
      <w:r>
        <w:t>а) карта не является региональной. На региональной карте присутствует надпись “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...” </w:t>
      </w:r>
      <w:proofErr w:type="gramStart"/>
      <w:r>
        <w:t>(“Действительна только в (страна)”), которая наносится типографской краской и может располагаться как на лицевой, так и на оборотной стороне карты.</w:t>
      </w:r>
      <w:proofErr w:type="gramEnd"/>
      <w:r>
        <w:t xml:space="preserve"> Карта с такой надписью принимается к обслуживанию только в указанной стране. В России принимаются к обслуживанию региональные карты с надписью </w:t>
      </w:r>
      <w:r w:rsidRPr="006209BF">
        <w:t>“</w:t>
      </w:r>
      <w:r>
        <w:rPr>
          <w:lang w:val="en-US"/>
        </w:rPr>
        <w:t>Valid</w:t>
      </w:r>
      <w:r w:rsidRPr="006209BF">
        <w:t xml:space="preserve"> </w:t>
      </w:r>
      <w:r>
        <w:rPr>
          <w:lang w:val="en-US"/>
        </w:rPr>
        <w:t>only</w:t>
      </w:r>
      <w:r w:rsidRPr="006209BF">
        <w:t xml:space="preserve"> </w:t>
      </w:r>
      <w:r>
        <w:rPr>
          <w:lang w:val="en-US"/>
        </w:rPr>
        <w:t>in</w:t>
      </w:r>
      <w:r w:rsidRPr="006209BF">
        <w:t xml:space="preserve"> </w:t>
      </w:r>
      <w:r>
        <w:rPr>
          <w:lang w:val="en-US"/>
        </w:rPr>
        <w:t>Russia</w:t>
      </w:r>
      <w:r w:rsidRPr="006209BF">
        <w:t>”.</w:t>
      </w:r>
    </w:p>
    <w:p w:rsidR="006209BF" w:rsidRDefault="006209BF" w:rsidP="006209BF">
      <w:pPr>
        <w:pStyle w:val="Normal2"/>
        <w:spacing w:line="360" w:lineRule="auto"/>
        <w:ind w:left="709"/>
      </w:pPr>
      <w:r>
        <w:t>б) срок действия карты, указанный на ее лицевой стороне, уже наступил и еще не истек. Карта действительна до последнего числа указанного на ней месяца.</w:t>
      </w:r>
    </w:p>
    <w:p w:rsidR="006209BF" w:rsidRDefault="006209BF" w:rsidP="006209BF">
      <w:pPr>
        <w:pStyle w:val="Normal2"/>
        <w:spacing w:line="360" w:lineRule="auto"/>
        <w:ind w:left="709"/>
      </w:pPr>
      <w:r>
        <w:t>в) на панели для подписи оборотной стороны карты присутствует подпись Держателя карты.</w:t>
      </w:r>
    </w:p>
    <w:p w:rsidR="006209BF" w:rsidRDefault="006209BF" w:rsidP="006209BF">
      <w:pPr>
        <w:pStyle w:val="Normal2"/>
        <w:spacing w:before="60" w:after="60" w:line="360" w:lineRule="auto"/>
        <w:ind w:left="709"/>
      </w:pPr>
      <w:proofErr w:type="gramStart"/>
      <w:r>
        <w:t>Если не соблюдаются условия а), б) или в), Сотрудник не должен совершать операцию по карте, предложив клиенту расплатиться другой картой или наличными.</w:t>
      </w:r>
      <w:proofErr w:type="gramEnd"/>
    </w:p>
    <w:p w:rsidR="006209BF" w:rsidRDefault="006209BF" w:rsidP="006209BF">
      <w:pPr>
        <w:pStyle w:val="Normal2"/>
        <w:numPr>
          <w:ilvl w:val="2"/>
          <w:numId w:val="16"/>
        </w:numPr>
        <w:spacing w:before="120" w:after="120"/>
      </w:pPr>
      <w:r>
        <w:t>позвонить по телефону авторизации Банка (п.1.2.)</w:t>
      </w:r>
      <w:r>
        <w:rPr>
          <w:i/>
          <w:iCs/>
        </w:rPr>
        <w:t>,</w:t>
      </w:r>
      <w:r>
        <w:t xml:space="preserve"> сообщить оператору фразу "</w:t>
      </w:r>
      <w:r>
        <w:rPr>
          <w:b/>
          <w:bCs/>
        </w:rPr>
        <w:t>код десять</w:t>
      </w:r>
      <w:r>
        <w:t>" и следовать указаниям оператора в следующих случаях:</w:t>
      </w:r>
    </w:p>
    <w:p w:rsidR="006209BF" w:rsidRDefault="006209BF" w:rsidP="006209BF">
      <w:pPr>
        <w:pStyle w:val="Normal2"/>
        <w:spacing w:line="360" w:lineRule="auto"/>
        <w:ind w:left="992"/>
      </w:pPr>
      <w:r>
        <w:t>а)  логотип и защитные элементы карты не соответствуют описанию, содержащемуся в инструктивных материалах Банка;</w:t>
      </w:r>
    </w:p>
    <w:p w:rsidR="006209BF" w:rsidRDefault="006209BF" w:rsidP="006209BF">
      <w:pPr>
        <w:pStyle w:val="Normal2"/>
        <w:spacing w:line="360" w:lineRule="auto"/>
        <w:ind w:left="992"/>
      </w:pPr>
      <w:r>
        <w:t>б)  карта имеет следы подделки и/или повреждений (следует обратить внимание, не была ли изменена подпись на панели для подписи, не были ли перебиты или изменены иным образом цифры на лицевой стороне карты);</w:t>
      </w:r>
    </w:p>
    <w:p w:rsidR="006209BF" w:rsidRDefault="006209BF" w:rsidP="006209BF">
      <w:pPr>
        <w:pStyle w:val="Normal2"/>
        <w:spacing w:line="360" w:lineRule="auto"/>
        <w:ind w:left="992"/>
      </w:pPr>
      <w:r>
        <w:t>в)  фотография на карте (при наличии) не соответствует внешности Держателя карты;</w:t>
      </w:r>
    </w:p>
    <w:p w:rsidR="006209BF" w:rsidRDefault="006209BF" w:rsidP="006209BF">
      <w:pPr>
        <w:pStyle w:val="Normal2"/>
        <w:spacing w:line="360" w:lineRule="auto"/>
        <w:ind w:left="993"/>
      </w:pPr>
      <w:r>
        <w:t>г)  есть сомнение в том, что лицо, предъявившее карту, является её законным держателем. Не допускается проведение операции по карте, если она предъявляется не Держателем;</w:t>
      </w:r>
    </w:p>
    <w:p w:rsidR="006209BF" w:rsidRDefault="006209BF" w:rsidP="006209BF">
      <w:pPr>
        <w:pStyle w:val="Normal2"/>
        <w:spacing w:line="360" w:lineRule="auto"/>
        <w:ind w:left="993"/>
      </w:pPr>
      <w:r>
        <w:t>д)  при предъявлении клиентом более двух карт;</w:t>
      </w:r>
    </w:p>
    <w:p w:rsidR="006209BF" w:rsidRDefault="006209BF" w:rsidP="006209BF">
      <w:pPr>
        <w:pStyle w:val="Normal2"/>
        <w:spacing w:line="360" w:lineRule="auto"/>
        <w:ind w:left="993"/>
      </w:pPr>
      <w:r>
        <w:t>е)  проведение одним клиентом последовательно одна за другой более 3-х операций у одного сотрудника ТСТ;</w:t>
      </w:r>
    </w:p>
    <w:p w:rsidR="006209BF" w:rsidRDefault="006209BF" w:rsidP="006209BF">
      <w:pPr>
        <w:pStyle w:val="Normal2"/>
        <w:spacing w:line="360" w:lineRule="auto"/>
        <w:ind w:left="993"/>
      </w:pPr>
      <w:r>
        <w:t>ж)  при отсутствии микропроцессора на карте, в случае, если после прочтения магнитной полосы карты терминал сообщает о необходимости проведения операции с использованием микропроцессора;</w:t>
      </w:r>
    </w:p>
    <w:p w:rsidR="006209BF" w:rsidRDefault="006209BF" w:rsidP="006209BF">
      <w:pPr>
        <w:pStyle w:val="Normal2"/>
        <w:spacing w:line="360" w:lineRule="auto"/>
        <w:ind w:left="993"/>
      </w:pPr>
      <w:r>
        <w:t>з)  наличие иных подозрений в личности клиента и/или законности использования карты.</w:t>
      </w:r>
    </w:p>
    <w:p w:rsidR="006209BF" w:rsidRDefault="006209BF" w:rsidP="006209BF">
      <w:pPr>
        <w:pStyle w:val="Normal2"/>
        <w:numPr>
          <w:ilvl w:val="1"/>
          <w:numId w:val="16"/>
        </w:numPr>
        <w:spacing w:before="120" w:after="120"/>
        <w:ind w:left="0" w:firstLine="0"/>
      </w:pPr>
      <w:r>
        <w:t>При проведении операций Сотрудник должен обращать внимание на поведение клиента. При возникновении любых подозрений в законности использования карты до завершения операции (до выдачи товара клиенту) Сотруднику торгово-сервисной точки следует позвонить по телефону авторизации Банка (п.1.2.)</w:t>
      </w:r>
      <w:r>
        <w:rPr>
          <w:i/>
          <w:iCs/>
        </w:rPr>
        <w:t>,</w:t>
      </w:r>
      <w:r>
        <w:t xml:space="preserve"> сообщить оператору фразу "</w:t>
      </w:r>
      <w:r>
        <w:rPr>
          <w:b/>
          <w:bCs/>
        </w:rPr>
        <w:t>код десять</w:t>
      </w:r>
      <w:r>
        <w:t>" и следовать указаниям оператора.</w:t>
      </w:r>
    </w:p>
    <w:p w:rsidR="006209BF" w:rsidRDefault="006209BF" w:rsidP="006209BF">
      <w:pPr>
        <w:numPr>
          <w:ilvl w:val="0"/>
          <w:numId w:val="1"/>
        </w:numPr>
        <w:spacing w:before="240" w:after="240"/>
        <w:ind w:left="284" w:hanging="284"/>
      </w:pPr>
      <w:r>
        <w:rPr>
          <w:b/>
          <w:bCs/>
        </w:rPr>
        <w:t>ПРОВЕДЕНИЕ ОПЕРАЦИИ</w:t>
      </w:r>
    </w:p>
    <w:p w:rsidR="006209BF" w:rsidRDefault="006209BF" w:rsidP="006209BF">
      <w:pPr>
        <w:pStyle w:val="Normal2"/>
        <w:numPr>
          <w:ilvl w:val="1"/>
          <w:numId w:val="17"/>
        </w:numPr>
        <w:spacing w:after="120"/>
        <w:ind w:left="0" w:firstLine="0"/>
      </w:pPr>
      <w:r>
        <w:t>Операции с использованием банковских карт проводятся в ТСТ в соответствии с настоящим Порядком проведения операций с учетом информации, содержащейся в руководстве по использованию электронного терминала.</w:t>
      </w:r>
    </w:p>
    <w:p w:rsidR="006209BF" w:rsidRDefault="006209BF" w:rsidP="006209BF">
      <w:pPr>
        <w:pStyle w:val="Normal2"/>
        <w:numPr>
          <w:ilvl w:val="1"/>
          <w:numId w:val="17"/>
        </w:numPr>
        <w:spacing w:after="120"/>
        <w:ind w:left="0" w:firstLine="0"/>
      </w:pPr>
      <w:r>
        <w:t>Перед совершением операции необходимо убедится в подключении терминала к электрической сети и каналу связи. Если связь с Банком осуществляется сервером/компьютером, к которому подключен терминал, то необходимо также убедиться включены ли они.</w:t>
      </w:r>
    </w:p>
    <w:p w:rsidR="006209BF" w:rsidRDefault="006209BF" w:rsidP="006209BF">
      <w:pPr>
        <w:pStyle w:val="Normal2"/>
        <w:numPr>
          <w:ilvl w:val="1"/>
          <w:numId w:val="17"/>
        </w:numPr>
        <w:spacing w:after="120"/>
        <w:ind w:left="0" w:firstLine="0"/>
      </w:pPr>
      <w:r>
        <w:t>Надпись на дисплее терминала «ВСТАВЬТЕ КАРТУ» свидетельствует о готовности терминала к работе. Если надписи нет, то необходимо несколько раз нажать клавишу «отмена/сброс». Если надпись не появилась, то необходимо связаться с подразделением Банка, обслуживающего расчеты по телефонам, указанным в п.1.2. настоящего Порядка проведения операций.</w:t>
      </w:r>
    </w:p>
    <w:p w:rsidR="006209BF" w:rsidRDefault="006209BF" w:rsidP="006209BF">
      <w:pPr>
        <w:pStyle w:val="Normal2"/>
        <w:numPr>
          <w:ilvl w:val="1"/>
          <w:numId w:val="17"/>
        </w:numPr>
        <w:spacing w:after="120"/>
        <w:ind w:left="0" w:firstLine="0"/>
      </w:pPr>
      <w:r>
        <w:t>Сотрудник прочитывает карту в считывающем устройстве электронного терминала.</w:t>
      </w:r>
    </w:p>
    <w:tbl>
      <w:tblPr>
        <w:tblW w:w="10314" w:type="dxa"/>
        <w:tblLook w:val="0000" w:firstRow="0" w:lastRow="0" w:firstColumn="0" w:lastColumn="0" w:noHBand="0" w:noVBand="0"/>
      </w:tblPr>
      <w:tblGrid>
        <w:gridCol w:w="6912"/>
        <w:gridCol w:w="1470"/>
        <w:gridCol w:w="1932"/>
      </w:tblGrid>
      <w:tr w:rsidR="006209BF" w:rsidTr="00A27430">
        <w:trPr>
          <w:cantSplit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6209BF">
            <w:pPr>
              <w:pStyle w:val="Normal2"/>
              <w:numPr>
                <w:ilvl w:val="1"/>
                <w:numId w:val="17"/>
              </w:numPr>
              <w:spacing w:after="120"/>
              <w:ind w:left="0" w:firstLine="0"/>
            </w:pPr>
            <w:r>
              <w:t xml:space="preserve">При наличии встроенного микропроцессора Сотрудник вставляет карту в считывающее устройство для микропроцессорных карт, расположенное в торце терминала, либо в торце выносной клавиатуры. </w:t>
            </w:r>
          </w:p>
          <w:p w:rsidR="006209BF" w:rsidRDefault="006209BF" w:rsidP="00A27430">
            <w:pPr>
              <w:pStyle w:val="Normal2"/>
              <w:spacing w:after="120"/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pStyle w:val="Normal2"/>
              <w:spacing w:after="120"/>
            </w:pPr>
            <w:r>
              <w:rPr>
                <w:sz w:val="28"/>
                <w:szCs w:val="28"/>
              </w:rPr>
              <w:object w:dxaOrig="3840" w:dyaOrig="7830">
                <v:shape id="_x0000_i1026" type="#_x0000_t75" style="width:40.5pt;height:82.5pt" o:ole="">
                  <v:imagedata r:id="rId16" o:title=""/>
                </v:shape>
                <o:OLEObject Type="Embed" ProgID="Word.Picture.8" ShapeID="_x0000_i1026" DrawAspect="Content" ObjectID="_1522748909" r:id="rId17"/>
              </w:objec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pStyle w:val="Normal2"/>
              <w:spacing w:after="120"/>
            </w:pPr>
            <w:r>
              <w:rPr>
                <w:b/>
                <w:bCs/>
                <w:sz w:val="28"/>
                <w:szCs w:val="28"/>
              </w:rPr>
              <w:object w:dxaOrig="8115" w:dyaOrig="9150">
                <v:shape id="_x0000_i1027" type="#_x0000_t75" style="width:81pt;height:91.5pt" o:ole="">
                  <v:imagedata r:id="rId18" o:title=""/>
                </v:shape>
                <o:OLEObject Type="Embed" ProgID="Word.Picture.8" ShapeID="_x0000_i1027" DrawAspect="Content" ObjectID="_1522748910" r:id="rId19"/>
              </w:object>
            </w:r>
          </w:p>
        </w:tc>
      </w:tr>
    </w:tbl>
    <w:p w:rsidR="006209BF" w:rsidRDefault="006209BF" w:rsidP="006209BF">
      <w:pPr>
        <w:pStyle w:val="Normal2"/>
        <w:spacing w:after="120"/>
      </w:pP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После успешного считывания карты терминал автоматически определяет тип </w:t>
      </w:r>
      <w:proofErr w:type="gramStart"/>
      <w:r>
        <w:t>карты</w:t>
      </w:r>
      <w:proofErr w:type="gramEnd"/>
      <w:r>
        <w:t xml:space="preserve"> и Сотрудник производит выбор проводимой операции в меню «выбор операции». </w:t>
      </w:r>
      <w:r>
        <w:rPr>
          <w:u w:val="single"/>
        </w:rPr>
        <w:t>Запрещается вынимать карту из считывающего устройства до завершения операции (появление сообщения «ВЫТАЩИТЕ КАРТУ»).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В </w:t>
      </w:r>
      <w:proofErr w:type="gramStart"/>
      <w:r>
        <w:t>случае</w:t>
      </w:r>
      <w:proofErr w:type="gramEnd"/>
      <w:r>
        <w:t xml:space="preserve"> неуспешного считывания карты терминал выводит на дисплей сообщение «КАРТА НЕ ЧИТАЕТСЯ». В </w:t>
      </w:r>
      <w:proofErr w:type="gramStart"/>
      <w:r>
        <w:t>этом</w:t>
      </w:r>
      <w:proofErr w:type="gramEnd"/>
      <w:r>
        <w:t xml:space="preserve"> случае можно протереть микропроцессор мягкой тканью и повторно провести считывание карты. Если сообщение повторилось, то проведение операции со считыванием микропроцессора невозможно и, если на карте присутствует магнитная полоса, то необходимо перейти к проведению операции по магнитной полосе. </w:t>
      </w:r>
    </w:p>
    <w:tbl>
      <w:tblPr>
        <w:tblW w:w="10420" w:type="dxa"/>
        <w:tblLook w:val="0000" w:firstRow="0" w:lastRow="0" w:firstColumn="0" w:lastColumn="0" w:noHBand="0" w:noVBand="0"/>
      </w:tblPr>
      <w:tblGrid>
        <w:gridCol w:w="6912"/>
        <w:gridCol w:w="1560"/>
        <w:gridCol w:w="1948"/>
      </w:tblGrid>
      <w:tr w:rsidR="006209BF" w:rsidTr="00A27430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6209BF">
            <w:pPr>
              <w:pStyle w:val="Normal2"/>
              <w:numPr>
                <w:ilvl w:val="1"/>
                <w:numId w:val="17"/>
              </w:numPr>
              <w:spacing w:after="120"/>
              <w:ind w:left="0" w:firstLine="0"/>
            </w:pPr>
            <w:r>
              <w:t>При наличии на карте магнитной полосы и отсутствии, либо неисправности встроенного микропроцессора Сотрудник проводит карту в считывающем устройстве для магнитных карт. Карту следует держать магнитной полосой вниз.</w:t>
            </w:r>
          </w:p>
          <w:p w:rsidR="006209BF" w:rsidRDefault="006209BF" w:rsidP="00A27430">
            <w:pPr>
              <w:pStyle w:val="Normal2"/>
              <w:spacing w:after="120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pStyle w:val="Normal2"/>
              <w:spacing w:after="120"/>
            </w:pPr>
            <w:r>
              <w:object w:dxaOrig="4410" w:dyaOrig="7515">
                <v:shape id="_x0000_i1028" type="#_x0000_t75" style="width:53.25pt;height:86.25pt" o:ole="">
                  <v:imagedata r:id="rId20" o:title=""/>
                </v:shape>
                <o:OLEObject Type="Embed" ProgID="Word.Picture.8" ShapeID="_x0000_i1028" DrawAspect="Content" ObjectID="_1522748911" r:id="rId21"/>
              </w:objec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pStyle w:val="Normal2"/>
              <w:spacing w:after="120"/>
            </w:pPr>
            <w:r>
              <w:rPr>
                <w:sz w:val="28"/>
                <w:szCs w:val="28"/>
              </w:rPr>
              <w:object w:dxaOrig="4365" w:dyaOrig="6855">
                <v:shape id="_x0000_i1029" type="#_x0000_t75" style="width:54.75pt;height:89.25pt" o:ole="">
                  <v:imagedata r:id="rId22" o:title=""/>
                </v:shape>
                <o:OLEObject Type="Embed" ProgID="Word.Picture.8" ShapeID="_x0000_i1029" DrawAspect="Content" ObjectID="_1522748912" r:id="rId23"/>
              </w:object>
            </w:r>
          </w:p>
        </w:tc>
      </w:tr>
    </w:tbl>
    <w:p w:rsidR="006209BF" w:rsidRDefault="006209BF" w:rsidP="006209BF">
      <w:pPr>
        <w:pStyle w:val="Normal2"/>
        <w:spacing w:after="120"/>
      </w:pP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>После успешного считывания карты Сотрудник выбирает тип карты и производит выбор проводимой операции в меню «выбор операции».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>Если информацию с магнитной полосы карты не удалось прочитать сразу, необходимо повторно прочитать карту. Если и со второго раза магнитная полоса не считывается, то проведение операции со считыванием магнитной полосы невозможно.</w:t>
      </w:r>
    </w:p>
    <w:p w:rsidR="006209BF" w:rsidRDefault="006209BF" w:rsidP="006209BF">
      <w:pPr>
        <w:pStyle w:val="Normal2"/>
        <w:numPr>
          <w:ilvl w:val="1"/>
          <w:numId w:val="17"/>
        </w:numPr>
        <w:spacing w:after="120"/>
        <w:ind w:left="0" w:firstLine="0"/>
      </w:pPr>
      <w:r>
        <w:rPr>
          <w:b/>
          <w:bCs/>
        </w:rPr>
        <w:t>Операция оплаты товаров/услуг.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После успешного считывания карты и выбора операции «Оплата» (п.п.2.4.-2.6) Сотрудник вводит в терминал последние 4 цифры номера карты (за исключением карт </w:t>
      </w:r>
      <w:proofErr w:type="spellStart"/>
      <w:r>
        <w:t>Maestro</w:t>
      </w:r>
      <w:proofErr w:type="spellEnd"/>
      <w:r>
        <w:t xml:space="preserve"> сторонних банков). Если введенные цифры отличны от последних 4-х цифр номера карты, записанного на встроенный микропроцессор/магнитную полосу, то Сотрудник вводит в терминал последние 4 цифры номера карты повторно. Если повторное сопоставление не прошло успешно, то электронный терминал выводит на дисплей команду «Изымите карту!». В </w:t>
      </w:r>
      <w:proofErr w:type="gramStart"/>
      <w:r>
        <w:t>этом</w:t>
      </w:r>
      <w:proofErr w:type="gramEnd"/>
      <w:r>
        <w:t xml:space="preserve"> случае Сотрудник должен прервать операцию и провести процедуру изъятия карты в соответствии с п.2.7.11.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Если сопоставление прошло успешно, то Сотрудник вводит в терминал сумму оплаты товаров/услуг в рублях РФ (Если требуется ввести сумму в рублях и копейках, то после ввода целой части суммы необходимо нажать клавишу «*»). Операция должна оформляться на общую сумму всех товаров (услуг), приобретаемых Держателем в ТСТ. </w:t>
      </w:r>
      <w:r>
        <w:rPr>
          <w:u w:val="single"/>
        </w:rPr>
        <w:t>Не допускается без указания Банка разбивать сумму одной операции на несколько меньших сумм и проводить отдельные операции на каждую из этих сумм</w:t>
      </w:r>
      <w:r>
        <w:t xml:space="preserve"> за исключение оплаты стоимости покупки с использованием разных карт (но не более 2-х карт), либо с использованием карты и наличных.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После ввода суммы для подтверждения операции по картам, по которым предусмотрен обязательный ввод ПИН-кода (карты </w:t>
      </w:r>
      <w:proofErr w:type="spellStart"/>
      <w:r>
        <w:t>Maestro</w:t>
      </w:r>
      <w:proofErr w:type="spellEnd"/>
      <w:r>
        <w:t>) /возможен ввод ПИН-кода (карты со встроенным микропроцессором), Сотрудник предлагает клиенту ввести на выносной клавиатуре (при ее отсутствии – непосредственно на терминале) свой ПИН-код и нажать клавишу «Ввод».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>После ввода суммы транзакции и, если необходимо, ПИН-кода электронный терминал осуществляет запрос авторизации. При установлении терминалом соединения с процессинговой системой Банка на дисплее терминала будут последовательно появляться сообщения «Набираю номер…»,  «Связь есть…», «Передаю запрос…», «Жду ответа…», «Ответ получен…».</w:t>
      </w:r>
    </w:p>
    <w:p w:rsidR="006209BF" w:rsidRDefault="006209BF" w:rsidP="006209BF">
      <w:pPr>
        <w:pStyle w:val="Normal2"/>
        <w:spacing w:after="120"/>
      </w:pPr>
      <w:r>
        <w:t>По результатам авторизации на дисплей терминала будет выведено одно из сообщений: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348"/>
      </w:tblGrid>
      <w:tr w:rsidR="006209BF" w:rsidTr="00A27430">
        <w:tc>
          <w:tcPr>
            <w:tcW w:w="2552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  <w:r>
              <w:rPr>
                <w:b/>
                <w:bCs/>
              </w:rPr>
              <w:t>Сообщение</w:t>
            </w:r>
          </w:p>
        </w:tc>
        <w:tc>
          <w:tcPr>
            <w:tcW w:w="7348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  <w:r>
              <w:rPr>
                <w:b/>
                <w:bCs/>
              </w:rPr>
              <w:t xml:space="preserve">Действия сотрудника </w:t>
            </w:r>
          </w:p>
        </w:tc>
      </w:tr>
      <w:tr w:rsidR="006209BF" w:rsidTr="00A27430">
        <w:tc>
          <w:tcPr>
            <w:tcW w:w="2552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  <w:r>
              <w:t>Одобрено</w:t>
            </w:r>
          </w:p>
        </w:tc>
        <w:tc>
          <w:tcPr>
            <w:tcW w:w="7348" w:type="dxa"/>
          </w:tcPr>
          <w:p w:rsidR="006209BF" w:rsidRDefault="006209BF" w:rsidP="00A27430">
            <w:pPr>
              <w:pStyle w:val="Normal2"/>
            </w:pPr>
            <w:r>
              <w:t>Завершает операцию (п.2.7.5.)</w:t>
            </w:r>
          </w:p>
        </w:tc>
      </w:tr>
      <w:tr w:rsidR="006209BF" w:rsidTr="00A27430">
        <w:tc>
          <w:tcPr>
            <w:tcW w:w="2552" w:type="dxa"/>
          </w:tcPr>
          <w:p w:rsidR="006209BF" w:rsidRDefault="006209BF" w:rsidP="00A27430">
            <w:pPr>
              <w:pStyle w:val="Normal2"/>
            </w:pPr>
            <w:r>
              <w:t>Отказано.</w:t>
            </w:r>
          </w:p>
        </w:tc>
        <w:tc>
          <w:tcPr>
            <w:tcW w:w="7348" w:type="dxa"/>
          </w:tcPr>
          <w:p w:rsidR="006209BF" w:rsidRDefault="006209BF" w:rsidP="00A27430">
            <w:pPr>
              <w:pStyle w:val="Normal2"/>
            </w:pPr>
            <w:r>
              <w:t>Отказывает держателю в проведении операции (п.2.7.6)</w:t>
            </w:r>
          </w:p>
        </w:tc>
      </w:tr>
      <w:tr w:rsidR="006209BF" w:rsidTr="00A27430">
        <w:tc>
          <w:tcPr>
            <w:tcW w:w="2552" w:type="dxa"/>
          </w:tcPr>
          <w:p w:rsidR="006209BF" w:rsidRDefault="006209BF" w:rsidP="00A27430">
            <w:pPr>
              <w:pStyle w:val="Normal2"/>
            </w:pPr>
            <w:r>
              <w:t>Отказано. Повторите.</w:t>
            </w:r>
          </w:p>
        </w:tc>
        <w:tc>
          <w:tcPr>
            <w:tcW w:w="7348" w:type="dxa"/>
          </w:tcPr>
          <w:p w:rsidR="006209BF" w:rsidRDefault="006209BF" w:rsidP="00A27430">
            <w:pPr>
              <w:pStyle w:val="Normal2"/>
            </w:pPr>
            <w:r>
              <w:t>Отказывает держателю в проведении операции (п.2.7.7)</w:t>
            </w:r>
          </w:p>
        </w:tc>
      </w:tr>
      <w:tr w:rsidR="006209BF" w:rsidTr="00A27430">
        <w:tc>
          <w:tcPr>
            <w:tcW w:w="2552" w:type="dxa"/>
          </w:tcPr>
          <w:p w:rsidR="006209BF" w:rsidRDefault="006209BF" w:rsidP="00A27430">
            <w:pPr>
              <w:pStyle w:val="Normal2"/>
            </w:pPr>
            <w:r>
              <w:t>Отказано. Терминал</w:t>
            </w:r>
          </w:p>
        </w:tc>
        <w:tc>
          <w:tcPr>
            <w:tcW w:w="7348" w:type="dxa"/>
          </w:tcPr>
          <w:p w:rsidR="006209BF" w:rsidRDefault="006209BF" w:rsidP="00A27430">
            <w:pPr>
              <w:pStyle w:val="Normal2"/>
            </w:pPr>
            <w:r>
              <w:t>Отказывает держателю в проведении операции (п.2.7.8)</w:t>
            </w:r>
          </w:p>
        </w:tc>
      </w:tr>
      <w:tr w:rsidR="006209BF" w:rsidTr="00A27430">
        <w:tc>
          <w:tcPr>
            <w:tcW w:w="2552" w:type="dxa"/>
          </w:tcPr>
          <w:p w:rsidR="006209BF" w:rsidRDefault="006209BF" w:rsidP="00A27430">
            <w:pPr>
              <w:pStyle w:val="Normal2"/>
            </w:pPr>
            <w:r>
              <w:t>Отказано. ПИН-код</w:t>
            </w:r>
          </w:p>
        </w:tc>
        <w:tc>
          <w:tcPr>
            <w:tcW w:w="7348" w:type="dxa"/>
          </w:tcPr>
          <w:p w:rsidR="006209BF" w:rsidRDefault="006209BF" w:rsidP="00A27430">
            <w:pPr>
              <w:pStyle w:val="Normal2"/>
            </w:pPr>
            <w:r>
              <w:t>Отказывает держателю в проведении операции (п.2.7.9)</w:t>
            </w:r>
          </w:p>
        </w:tc>
      </w:tr>
      <w:tr w:rsidR="006209BF" w:rsidTr="00A27430">
        <w:tc>
          <w:tcPr>
            <w:tcW w:w="2552" w:type="dxa"/>
          </w:tcPr>
          <w:p w:rsidR="006209BF" w:rsidRDefault="006209BF" w:rsidP="00A27430">
            <w:pPr>
              <w:pStyle w:val="Normal2"/>
            </w:pPr>
            <w:r>
              <w:t>Позвоните в Банк</w:t>
            </w:r>
          </w:p>
        </w:tc>
        <w:tc>
          <w:tcPr>
            <w:tcW w:w="7348" w:type="dxa"/>
          </w:tcPr>
          <w:p w:rsidR="006209BF" w:rsidRDefault="006209BF" w:rsidP="00A27430">
            <w:pPr>
              <w:pStyle w:val="Normal2"/>
            </w:pPr>
            <w:r>
              <w:t>Незамедлительно связывается со службой авторизации Банка (п.2.7.10)</w:t>
            </w:r>
          </w:p>
        </w:tc>
      </w:tr>
      <w:tr w:rsidR="006209BF" w:rsidTr="00A27430">
        <w:tc>
          <w:tcPr>
            <w:tcW w:w="2552" w:type="dxa"/>
          </w:tcPr>
          <w:p w:rsidR="006209BF" w:rsidRDefault="006209BF" w:rsidP="00A27430">
            <w:pPr>
              <w:pStyle w:val="Normal2"/>
            </w:pPr>
            <w:r>
              <w:t>Изымите карту!</w:t>
            </w:r>
          </w:p>
        </w:tc>
        <w:tc>
          <w:tcPr>
            <w:tcW w:w="7348" w:type="dxa"/>
          </w:tcPr>
          <w:p w:rsidR="006209BF" w:rsidRDefault="006209BF" w:rsidP="00A27430">
            <w:pPr>
              <w:pStyle w:val="Normal2"/>
            </w:pPr>
            <w:r>
              <w:t>Отказывает держателю в проведении операции, проводит изъятие карты (п.2.7.11)</w:t>
            </w:r>
          </w:p>
        </w:tc>
      </w:tr>
      <w:tr w:rsidR="006209BF" w:rsidTr="00A27430">
        <w:tc>
          <w:tcPr>
            <w:tcW w:w="2552" w:type="dxa"/>
          </w:tcPr>
          <w:p w:rsidR="006209BF" w:rsidRDefault="006209BF" w:rsidP="00A27430">
            <w:pPr>
              <w:pStyle w:val="Normal2"/>
            </w:pPr>
            <w:r>
              <w:t>Нет связи с Банком</w:t>
            </w:r>
          </w:p>
        </w:tc>
        <w:tc>
          <w:tcPr>
            <w:tcW w:w="7348" w:type="dxa"/>
          </w:tcPr>
          <w:p w:rsidR="006209BF" w:rsidRDefault="006209BF" w:rsidP="00A27430">
            <w:pPr>
              <w:pStyle w:val="Normal2"/>
            </w:pPr>
            <w:r>
              <w:t>Проводит операцию повторно (п.2.7.12)</w:t>
            </w:r>
          </w:p>
        </w:tc>
      </w:tr>
    </w:tbl>
    <w:p w:rsidR="006209BF" w:rsidRDefault="006209BF" w:rsidP="006209BF">
      <w:pPr>
        <w:pStyle w:val="Normal2"/>
        <w:numPr>
          <w:ilvl w:val="2"/>
          <w:numId w:val="17"/>
        </w:numPr>
        <w:spacing w:before="120" w:after="120"/>
        <w:ind w:left="0" w:firstLine="0"/>
      </w:pPr>
      <w:r>
        <w:t xml:space="preserve">При положительном ответе от банка-эмитента (на дисплее терминала появится сообщение </w:t>
      </w:r>
      <w:r>
        <w:rPr>
          <w:u w:val="single"/>
        </w:rPr>
        <w:t>«ОДОБРЕНО»</w:t>
      </w:r>
      <w:r>
        <w:t>) и терминал распечатает чек. После нажатия клавиши «ввод» терминал распечатает второй экземпляр чека и будет готов к проведению следующей операции.</w:t>
      </w:r>
    </w:p>
    <w:p w:rsidR="006209BF" w:rsidRDefault="006209BF" w:rsidP="006209BF">
      <w:pPr>
        <w:pStyle w:val="Normal2"/>
        <w:spacing w:after="120"/>
      </w:pPr>
      <w:r>
        <w:t>После печати чеков Сотрудник:</w:t>
      </w:r>
    </w:p>
    <w:p w:rsidR="006209BF" w:rsidRDefault="006209BF" w:rsidP="006209BF">
      <w:pPr>
        <w:pStyle w:val="Normal2"/>
        <w:spacing w:after="120"/>
      </w:pPr>
      <w:r>
        <w:t xml:space="preserve">1). Сравнивает фамилию держателя карты, напечатанную на чеке (при наличии), с данными на лицевой стороне карты. В </w:t>
      </w:r>
      <w:proofErr w:type="gramStart"/>
      <w:r>
        <w:t>случае</w:t>
      </w:r>
      <w:proofErr w:type="gramEnd"/>
      <w:r>
        <w:t xml:space="preserve"> расхождения данных проводит отмену операции (п.2.8.) и изымает карту (п.2.7.11).</w:t>
      </w:r>
    </w:p>
    <w:p w:rsidR="006209BF" w:rsidRDefault="006209BF" w:rsidP="006209BF">
      <w:pPr>
        <w:pStyle w:val="Normal2"/>
        <w:spacing w:after="120"/>
      </w:pPr>
      <w:r>
        <w:t xml:space="preserve">На лицевой стороне карты </w:t>
      </w:r>
      <w:proofErr w:type="spellStart"/>
      <w:r>
        <w:t>Visa</w:t>
      </w:r>
      <w:proofErr w:type="spellEnd"/>
      <w:r>
        <w:t xml:space="preserve"> </w:t>
      </w:r>
      <w:proofErr w:type="spellStart"/>
      <w:r>
        <w:t>Electron</w:t>
      </w:r>
      <w:proofErr w:type="spellEnd"/>
      <w:r>
        <w:t xml:space="preserve"> сторонних банков не обязательно наличие имени и фамилии держателя и срока действия карты. В </w:t>
      </w:r>
      <w:proofErr w:type="gramStart"/>
      <w:r>
        <w:t>этом</w:t>
      </w:r>
      <w:proofErr w:type="gramEnd"/>
      <w:r>
        <w:t xml:space="preserve"> случае электронный терминал, для которого предусмотрена печать на чеке фамилии держателя, печатает фразу “</w:t>
      </w:r>
      <w:proofErr w:type="spellStart"/>
      <w:r>
        <w:t>Visa</w:t>
      </w:r>
      <w:proofErr w:type="spellEnd"/>
      <w:r>
        <w:t xml:space="preserve"> </w:t>
      </w:r>
      <w:proofErr w:type="spellStart"/>
      <w:r>
        <w:t>Electron</w:t>
      </w:r>
      <w:proofErr w:type="spellEnd"/>
      <w:r>
        <w:t xml:space="preserve"> </w:t>
      </w:r>
      <w:proofErr w:type="spellStart"/>
      <w:r>
        <w:t>Cardholder</w:t>
      </w:r>
      <w:proofErr w:type="spellEnd"/>
      <w:r>
        <w:t>”, либо “</w:t>
      </w:r>
      <w:proofErr w:type="spellStart"/>
      <w:r>
        <w:t>Cardholder</w:t>
      </w:r>
      <w:proofErr w:type="spellEnd"/>
      <w:r>
        <w:t xml:space="preserve"> E”.</w:t>
      </w:r>
    </w:p>
    <w:p w:rsidR="006209BF" w:rsidRDefault="006209BF" w:rsidP="006209BF">
      <w:pPr>
        <w:pStyle w:val="Normal2"/>
        <w:spacing w:after="120"/>
      </w:pPr>
      <w:r>
        <w:t xml:space="preserve">2). Если операция </w:t>
      </w:r>
      <w:proofErr w:type="gramStart"/>
      <w:r>
        <w:t>проводилась без ввода ПИН-кода предлагает</w:t>
      </w:r>
      <w:proofErr w:type="gramEnd"/>
      <w:r>
        <w:t xml:space="preserve"> держателю расписаться на лицевой стороне обоих экземпляров чеков терминала в поле, предусмотренном для подписи клиента (Если клиент вводил ПИН-код, то подпись на чеках не требуется).</w:t>
      </w:r>
    </w:p>
    <w:p w:rsidR="006209BF" w:rsidRDefault="006209BF" w:rsidP="006209BF">
      <w:pPr>
        <w:pStyle w:val="Normal2"/>
        <w:spacing w:after="120"/>
      </w:pPr>
      <w:r>
        <w:t xml:space="preserve">3). Сравнивает подпись на чеках с образцом подписи на оборотной стороне карты. Если подписи не совпадают, предлагает держателю повторно расписаться рядом с уже имеющейся подписью на чеках. Если и в этом случае подписи не совпадают, Сотрудник отказывает держателю в проведении операции, уничтожает чеки электронного терминала, проводит отмену операции (п.2.8), и возвращает держателю карту. </w:t>
      </w:r>
    </w:p>
    <w:p w:rsidR="006209BF" w:rsidRDefault="006209BF" w:rsidP="006209BF">
      <w:pPr>
        <w:pStyle w:val="Normal2"/>
        <w:spacing w:after="120"/>
      </w:pPr>
      <w:r>
        <w:t>4). Расписывается на обоих экземплярах чека электронного терминала в графе "Подпись кассира".</w:t>
      </w:r>
    </w:p>
    <w:p w:rsidR="006209BF" w:rsidRDefault="006209BF" w:rsidP="006209BF">
      <w:pPr>
        <w:pStyle w:val="Normal2"/>
        <w:spacing w:after="120"/>
      </w:pPr>
      <w:r>
        <w:t>5). Возвращает держателю карту, один экземпляр чека электронного терминала и кассовый чек.</w:t>
      </w:r>
    </w:p>
    <w:p w:rsidR="006209BF" w:rsidRDefault="006209BF" w:rsidP="006209BF">
      <w:pPr>
        <w:pStyle w:val="Normal2"/>
        <w:spacing w:after="120"/>
        <w:rPr>
          <w:u w:val="single"/>
        </w:rPr>
      </w:pPr>
      <w:r>
        <w:rPr>
          <w:u w:val="single"/>
        </w:rPr>
        <w:t>Если после получения кода авторизации операция по карте не завершена (например, товар не был выдан держателю, держатель расплатился другим способом), Сотрудник обязан произвести  отмену операции (п.2.8).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При получении сообщения </w:t>
      </w:r>
      <w:r>
        <w:rPr>
          <w:u w:val="single"/>
        </w:rPr>
        <w:t>«Отказано»</w:t>
      </w:r>
      <w:r>
        <w:t xml:space="preserve"> Сотрудник сообщает Держателю об отказе в проведении операции, возвращает Держателю карту, предлагает расплатиться другой картой или наличными. Для выяснения причин отказа можно рекомендовать Держателю обратиться </w:t>
      </w:r>
      <w:proofErr w:type="gramStart"/>
      <w:r>
        <w:t>в</w:t>
      </w:r>
      <w:proofErr w:type="gramEnd"/>
      <w:r>
        <w:t xml:space="preserve"> </w:t>
      </w:r>
      <w:proofErr w:type="gramStart"/>
      <w:r>
        <w:t>банк-эмитент</w:t>
      </w:r>
      <w:proofErr w:type="gramEnd"/>
      <w:r>
        <w:t xml:space="preserve"> (банк, выдавший карту). </w:t>
      </w:r>
      <w:proofErr w:type="gramStart"/>
      <w:r>
        <w:t>Возможные причины отказа в проведении операции: недостаточно средств на счете, карта просрочена, имеются ограничения/лимиты в использовании карты и т.п.).</w:t>
      </w:r>
      <w:proofErr w:type="gramEnd"/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При получении сообщения </w:t>
      </w:r>
      <w:r>
        <w:rPr>
          <w:u w:val="single"/>
        </w:rPr>
        <w:t>«Отказано. Повторите»</w:t>
      </w:r>
      <w:r>
        <w:t xml:space="preserve"> Сотрудник сообщает Держателю об отказе в проведении операции и о возможности провести операцию на терминале снова через 3-5 минут. Если будет повторно получено такое же сообщение, то Сотрудник сообщает Держателю об отказе в проведении операции, возвращает Держателю карту, предлагает расплатиться другой картой или наличными.</w:t>
      </w:r>
    </w:p>
    <w:p w:rsidR="006209BF" w:rsidRDefault="006209BF" w:rsidP="006209BF">
      <w:pPr>
        <w:pStyle w:val="Normal2"/>
        <w:spacing w:after="120"/>
      </w:pPr>
      <w:r>
        <w:t>Если держатель располагает временем, можно попытаться заново провести операцию с использованием электронного терминала через 15-20 минут.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При получении сообщения </w:t>
      </w:r>
      <w:r>
        <w:rPr>
          <w:u w:val="single"/>
        </w:rPr>
        <w:t>«Отказано. Терминал»</w:t>
      </w:r>
      <w:r>
        <w:t xml:space="preserve"> Сотрудник сообщает Держателю о невозможности проведения операции на электронном терминале, возвращает Держателю карту, предлагает расплатиться наличными.</w:t>
      </w:r>
    </w:p>
    <w:p w:rsidR="006209BF" w:rsidRDefault="006209BF" w:rsidP="006209BF">
      <w:pPr>
        <w:pStyle w:val="Normal2"/>
        <w:spacing w:after="120"/>
      </w:pPr>
      <w:r>
        <w:t>Сотрудник должен незамедлительно связаться c подразделением Банка, обслуживающим расчеты (п.1.2.) для устранения неисправности и восстановления работоспособности терминала.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При получении сообщения </w:t>
      </w:r>
      <w:r>
        <w:rPr>
          <w:u w:val="single"/>
        </w:rPr>
        <w:t>«Отказано. ПИН-код»</w:t>
      </w:r>
      <w:r>
        <w:t xml:space="preserve"> Сотрудник предлагает повторно провести операцию с вводом ПИН-кода. Если будет повторно получено такое же сообщение, то Сотрудник сообщает Держателю об отказе в проведении операции, возвращает Держателю карту, предлагает расплатиться другой картой или наличными.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При получении сообщения </w:t>
      </w:r>
      <w:r>
        <w:rPr>
          <w:u w:val="single"/>
        </w:rPr>
        <w:t>«Позвоните в Банк»</w:t>
      </w:r>
      <w:r>
        <w:t xml:space="preserve"> Сотрудник должен связаться со службой авторизации Банка (п.1.2.), сообщить о полученном сообщении и следовать указаниям Оператора службы авторизации.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При получении сообщения </w:t>
      </w:r>
      <w:r>
        <w:rPr>
          <w:u w:val="single"/>
        </w:rPr>
        <w:t>«Изымите карту»</w:t>
      </w:r>
      <w:r>
        <w:t xml:space="preserve"> Сотрудник должен выполнить следующие действия:</w:t>
      </w:r>
    </w:p>
    <w:p w:rsidR="006209BF" w:rsidRDefault="006209BF" w:rsidP="006209BF">
      <w:pPr>
        <w:pStyle w:val="Normal2"/>
        <w:tabs>
          <w:tab w:val="left" w:pos="426"/>
        </w:tabs>
        <w:spacing w:after="120"/>
      </w:pPr>
      <w:r>
        <w:t>1).</w:t>
      </w:r>
      <w:r>
        <w:tab/>
        <w:t>Задержать карту, если возможно, не подвергая себя риску.</w:t>
      </w:r>
    </w:p>
    <w:p w:rsidR="006209BF" w:rsidRDefault="006209BF" w:rsidP="006209BF">
      <w:pPr>
        <w:pStyle w:val="Normal2"/>
        <w:tabs>
          <w:tab w:val="left" w:pos="426"/>
        </w:tabs>
        <w:spacing w:after="120"/>
      </w:pPr>
      <w:r>
        <w:t>2).</w:t>
      </w:r>
      <w:r>
        <w:tab/>
        <w:t xml:space="preserve">Объяснить клиенту, что было получено указание задержать карту, и посоветовать ему для получения объяснений обратиться </w:t>
      </w:r>
      <w:proofErr w:type="gramStart"/>
      <w:r>
        <w:t>в</w:t>
      </w:r>
      <w:proofErr w:type="gramEnd"/>
      <w:r>
        <w:t xml:space="preserve"> </w:t>
      </w:r>
      <w:proofErr w:type="gramStart"/>
      <w:r>
        <w:t>банк-эмитент</w:t>
      </w:r>
      <w:proofErr w:type="gramEnd"/>
      <w:r>
        <w:t xml:space="preserve"> (банк, выдавший карту).</w:t>
      </w:r>
    </w:p>
    <w:p w:rsidR="006209BF" w:rsidRDefault="006209BF" w:rsidP="006209BF">
      <w:pPr>
        <w:pStyle w:val="Normal2"/>
        <w:tabs>
          <w:tab w:val="left" w:pos="426"/>
        </w:tabs>
        <w:spacing w:after="120"/>
      </w:pPr>
      <w:r>
        <w:t>3).</w:t>
      </w:r>
      <w:r>
        <w:tab/>
        <w:t>Разрезать задержанную карту (для удобства передачи карты в Банк рекомендуется разрезать ее не до конца):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36"/>
        <w:gridCol w:w="3461"/>
      </w:tblGrid>
      <w:tr w:rsidR="006209BF" w:rsidTr="00A27430">
        <w:tc>
          <w:tcPr>
            <w:tcW w:w="6959" w:type="dxa"/>
          </w:tcPr>
          <w:p w:rsidR="006209BF" w:rsidRDefault="006209BF" w:rsidP="00A27430">
            <w:pPr>
              <w:spacing w:after="120"/>
              <w:jc w:val="both"/>
            </w:pPr>
            <w:r>
              <w:t xml:space="preserve">Задержанные карты платежной системы </w:t>
            </w:r>
            <w:proofErr w:type="spellStart"/>
            <w:r>
              <w:t>MasterCard</w:t>
            </w:r>
            <w:proofErr w:type="spellEnd"/>
            <w:r>
              <w:t xml:space="preserve"> </w:t>
            </w:r>
            <w:r>
              <w:rPr>
                <w:lang w:val="en-US"/>
              </w:rPr>
              <w:t>International</w:t>
            </w:r>
            <w:r>
              <w:t xml:space="preserve"> (карты с логотипом </w:t>
            </w:r>
            <w:proofErr w:type="spellStart"/>
            <w:r>
              <w:rPr>
                <w:b/>
                <w:bCs/>
              </w:rPr>
              <w:t>MasterCard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Maestro</w:t>
            </w:r>
            <w:proofErr w:type="spellEnd"/>
            <w:r>
              <w:rPr>
                <w:b/>
                <w:bCs/>
              </w:rPr>
              <w:t xml:space="preserve"> и </w:t>
            </w:r>
            <w:proofErr w:type="spellStart"/>
            <w:r>
              <w:rPr>
                <w:b/>
                <w:bCs/>
              </w:rPr>
              <w:t>MasterCard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Electronic</w:t>
            </w:r>
            <w:r>
              <w:rPr>
                <w:b/>
                <w:bCs/>
              </w:rPr>
              <w:t>)</w:t>
            </w:r>
            <w:r>
              <w:t>, должны быть разрезаны вертикально через магнитную полосу до середины карты. Микропроцессор (при наличии) не должен быть поврежден;</w:t>
            </w:r>
          </w:p>
        </w:tc>
        <w:tc>
          <w:tcPr>
            <w:tcW w:w="3461" w:type="dxa"/>
          </w:tcPr>
          <w:p w:rsidR="006209BF" w:rsidRDefault="006209BF" w:rsidP="00A27430">
            <w:pPr>
              <w:spacing w:after="120"/>
            </w:pPr>
            <w:r>
              <w:rPr>
                <w:noProof/>
              </w:rPr>
              <w:drawing>
                <wp:inline distT="0" distB="0" distL="0" distR="0">
                  <wp:extent cx="1990725" cy="12954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09BF" w:rsidTr="00A27430">
        <w:tc>
          <w:tcPr>
            <w:tcW w:w="6959" w:type="dxa"/>
          </w:tcPr>
          <w:p w:rsidR="006209BF" w:rsidRDefault="006209BF" w:rsidP="00A27430">
            <w:pPr>
              <w:pStyle w:val="a7"/>
              <w:rPr>
                <w:color w:val="auto"/>
              </w:rPr>
            </w:pPr>
            <w:r>
              <w:rPr>
                <w:color w:val="auto"/>
              </w:rPr>
              <w:t xml:space="preserve">Задержанные карты платежной системы </w:t>
            </w:r>
            <w:r>
              <w:rPr>
                <w:color w:val="auto"/>
                <w:lang w:val="en-US"/>
              </w:rPr>
              <w:t>Visa</w:t>
            </w:r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International</w:t>
            </w:r>
            <w:proofErr w:type="spellEnd"/>
            <w:r>
              <w:rPr>
                <w:color w:val="auto"/>
              </w:rPr>
              <w:t xml:space="preserve"> (карты с логотипом </w:t>
            </w:r>
            <w:proofErr w:type="spellStart"/>
            <w:r>
              <w:rPr>
                <w:b/>
                <w:bCs/>
                <w:color w:val="auto"/>
              </w:rPr>
              <w:t>Visa</w:t>
            </w:r>
            <w:proofErr w:type="spellEnd"/>
            <w:r>
              <w:rPr>
                <w:b/>
                <w:bCs/>
                <w:color w:val="auto"/>
              </w:rPr>
              <w:t xml:space="preserve"> </w:t>
            </w:r>
            <w:r>
              <w:rPr>
                <w:color w:val="auto"/>
              </w:rPr>
              <w:t>и</w:t>
            </w:r>
            <w:r>
              <w:rPr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b/>
                <w:bCs/>
                <w:color w:val="auto"/>
              </w:rPr>
              <w:t>Visa</w:t>
            </w:r>
            <w:proofErr w:type="spellEnd"/>
            <w:r>
              <w:rPr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b/>
                <w:bCs/>
                <w:color w:val="auto"/>
              </w:rPr>
              <w:t>Electron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  <w:p w:rsidR="006209BF" w:rsidRDefault="006209BF" w:rsidP="00A27430">
            <w:pPr>
              <w:pStyle w:val="a7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со встроенным микропроцессором</w:t>
            </w:r>
            <w:r>
              <w:rPr>
                <w:color w:val="auto"/>
              </w:rPr>
              <w:t xml:space="preserve"> – </w:t>
            </w:r>
          </w:p>
          <w:p w:rsidR="006209BF" w:rsidRDefault="006209BF" w:rsidP="00A27430">
            <w:pPr>
              <w:pStyle w:val="a7"/>
              <w:rPr>
                <w:color w:val="auto"/>
              </w:rPr>
            </w:pPr>
            <w:r>
              <w:rPr>
                <w:color w:val="auto"/>
              </w:rPr>
              <w:t xml:space="preserve">должны быть пробиты в середине магнитной полосы (микропроцессор не должен быть поврежден), </w:t>
            </w:r>
          </w:p>
          <w:p w:rsidR="006209BF" w:rsidRDefault="006209BF" w:rsidP="00A27430">
            <w:pPr>
              <w:pStyle w:val="a7"/>
              <w:rPr>
                <w:color w:val="auto"/>
              </w:rPr>
            </w:pPr>
          </w:p>
        </w:tc>
        <w:tc>
          <w:tcPr>
            <w:tcW w:w="3461" w:type="dxa"/>
          </w:tcPr>
          <w:p w:rsidR="006209BF" w:rsidRDefault="006209BF" w:rsidP="00A27430">
            <w:pPr>
              <w:spacing w:after="120"/>
            </w:pPr>
            <w:r>
              <w:rPr>
                <w:noProof/>
              </w:rPr>
              <w:drawing>
                <wp:inline distT="0" distB="0" distL="0" distR="0">
                  <wp:extent cx="2047875" cy="12858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09BF" w:rsidTr="00A27430">
        <w:tc>
          <w:tcPr>
            <w:tcW w:w="6959" w:type="dxa"/>
          </w:tcPr>
          <w:p w:rsidR="006209BF" w:rsidRDefault="006209BF" w:rsidP="00A27430">
            <w:pPr>
              <w:pStyle w:val="a7"/>
              <w:rPr>
                <w:color w:val="auto"/>
              </w:rPr>
            </w:pPr>
            <w:r>
              <w:rPr>
                <w:color w:val="auto"/>
              </w:rPr>
              <w:t>либо у карты должен быть отрезан со стороны магнитной полосы угол, противоположный микропроцессору, под углом 45</w:t>
            </w:r>
            <w:r>
              <w:rPr>
                <w:color w:val="auto"/>
                <w:vertAlign w:val="superscript"/>
              </w:rPr>
              <w:t xml:space="preserve">0 </w:t>
            </w:r>
            <w:r>
              <w:rPr>
                <w:color w:val="auto"/>
              </w:rPr>
              <w:t>на расстоянии примерно в 2,5 см от угла (микропроцессор не должен быть поврежден);</w:t>
            </w:r>
          </w:p>
        </w:tc>
        <w:tc>
          <w:tcPr>
            <w:tcW w:w="3461" w:type="dxa"/>
          </w:tcPr>
          <w:p w:rsidR="006209BF" w:rsidRDefault="006209BF" w:rsidP="00A27430">
            <w:pPr>
              <w:spacing w:after="120"/>
            </w:pPr>
            <w:r>
              <w:rPr>
                <w:noProof/>
              </w:rPr>
              <w:drawing>
                <wp:inline distT="0" distB="0" distL="0" distR="0">
                  <wp:extent cx="2047875" cy="12858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09BF" w:rsidTr="00A27430">
        <w:tc>
          <w:tcPr>
            <w:tcW w:w="6959" w:type="dxa"/>
          </w:tcPr>
          <w:p w:rsidR="006209BF" w:rsidRDefault="006209BF" w:rsidP="00A27430">
            <w:pPr>
              <w:pStyle w:val="a7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без встроенного микропроцессора</w:t>
            </w:r>
            <w:r>
              <w:rPr>
                <w:color w:val="auto"/>
              </w:rPr>
              <w:t xml:space="preserve"> – </w:t>
            </w:r>
          </w:p>
          <w:p w:rsidR="006209BF" w:rsidRDefault="006209BF" w:rsidP="00A27430">
            <w:pPr>
              <w:pStyle w:val="a7"/>
              <w:rPr>
                <w:color w:val="auto"/>
              </w:rPr>
            </w:pPr>
            <w:r>
              <w:rPr>
                <w:color w:val="auto"/>
              </w:rPr>
              <w:t>должны быть разрезаны горизонтально таким образом, чтобы не повредить магнитную полосу, голограмму и номер карты;</w:t>
            </w:r>
          </w:p>
        </w:tc>
        <w:tc>
          <w:tcPr>
            <w:tcW w:w="3461" w:type="dxa"/>
          </w:tcPr>
          <w:p w:rsidR="006209BF" w:rsidRDefault="006209BF" w:rsidP="00A27430">
            <w:pPr>
              <w:spacing w:after="120"/>
            </w:pPr>
            <w:r>
              <w:rPr>
                <w:noProof/>
              </w:rPr>
              <w:drawing>
                <wp:inline distT="0" distB="0" distL="0" distR="0">
                  <wp:extent cx="2057400" cy="1285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09BF" w:rsidRDefault="006209BF" w:rsidP="006209BF">
      <w:pPr>
        <w:pStyle w:val="a5"/>
        <w:spacing w:before="120" w:after="120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u w:val="single"/>
          <w:lang w:val="ru-RU"/>
        </w:rPr>
        <w:t>Если карта является поддельной – карта не разрезается.</w:t>
      </w:r>
    </w:p>
    <w:p w:rsidR="006209BF" w:rsidRDefault="006209BF" w:rsidP="006209BF">
      <w:pPr>
        <w:pStyle w:val="a5"/>
        <w:tabs>
          <w:tab w:val="left" w:pos="426"/>
        </w:tabs>
        <w:spacing w:before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4).</w:t>
      </w:r>
      <w:r>
        <w:rPr>
          <w:rFonts w:ascii="Times New Roman" w:hAnsi="Times New Roman" w:cs="Times New Roman"/>
          <w:lang w:val="ru-RU"/>
        </w:rPr>
        <w:tab/>
        <w:t>Оформить «Отчет об изъятии карты» (Приложение №5 к Договору). Предложить держателю расписаться в отчете.</w:t>
      </w:r>
    </w:p>
    <w:p w:rsidR="006209BF" w:rsidRDefault="006209BF" w:rsidP="006209BF">
      <w:pPr>
        <w:pStyle w:val="a5"/>
        <w:tabs>
          <w:tab w:val="left" w:pos="426"/>
        </w:tabs>
        <w:spacing w:before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5).</w:t>
      </w:r>
      <w:r>
        <w:rPr>
          <w:rFonts w:ascii="Times New Roman" w:hAnsi="Times New Roman" w:cs="Times New Roman"/>
          <w:lang w:val="ru-RU"/>
        </w:rPr>
        <w:tab/>
        <w:t>Оформить и выдать Держателю “Расписку об изъятии карты” (Приложение №4 к Договору).</w:t>
      </w:r>
    </w:p>
    <w:p w:rsidR="006209BF" w:rsidRDefault="006209BF" w:rsidP="006209BF">
      <w:pPr>
        <w:pStyle w:val="a5"/>
        <w:tabs>
          <w:tab w:val="left" w:pos="426"/>
        </w:tabs>
        <w:spacing w:before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6).</w:t>
      </w:r>
      <w:r>
        <w:rPr>
          <w:rFonts w:ascii="Times New Roman" w:hAnsi="Times New Roman" w:cs="Times New Roman"/>
          <w:lang w:val="ru-RU"/>
        </w:rPr>
        <w:tab/>
        <w:t>Сообщить об изъятии карты в Банк.</w:t>
      </w:r>
    </w:p>
    <w:p w:rsidR="006209BF" w:rsidRDefault="006209BF" w:rsidP="006209BF">
      <w:pPr>
        <w:pStyle w:val="Normal2"/>
        <w:numPr>
          <w:ilvl w:val="2"/>
          <w:numId w:val="17"/>
        </w:numPr>
        <w:spacing w:before="120" w:after="120"/>
        <w:ind w:left="0" w:firstLine="0"/>
      </w:pPr>
      <w:r>
        <w:t>Если очевидно, что карта поддельная, Сотрудник, если возможно, должен задержать клиента, предъявившего карту, не подвергая себя риску. Клиент может быть задержан с помощью охраны торгово-сервисной точки, либо с привлечением сотрудников правоохранительных органов.</w:t>
      </w:r>
    </w:p>
    <w:p w:rsidR="006209BF" w:rsidRDefault="006209BF" w:rsidP="006209BF">
      <w:pPr>
        <w:pStyle w:val="a5"/>
        <w:tabs>
          <w:tab w:val="left" w:pos="426"/>
        </w:tabs>
        <w:spacing w:before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Сотрудник должен (дополнительно к действиям, предусмотренным подпунктами 1).-4)., 6)</w:t>
      </w:r>
      <w:proofErr w:type="gramStart"/>
      <w:r>
        <w:rPr>
          <w:rFonts w:ascii="Times New Roman" w:hAnsi="Times New Roman" w:cs="Times New Roman"/>
          <w:lang w:val="ru-RU"/>
        </w:rPr>
        <w:t>.</w:t>
      </w:r>
      <w:proofErr w:type="gramEnd"/>
      <w:r>
        <w:rPr>
          <w:rFonts w:ascii="Times New Roman" w:hAnsi="Times New Roman" w:cs="Times New Roman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lang w:val="ru-RU"/>
        </w:rPr>
        <w:t>п</w:t>
      </w:r>
      <w:proofErr w:type="gramEnd"/>
      <w:r>
        <w:rPr>
          <w:rFonts w:ascii="Times New Roman" w:hAnsi="Times New Roman" w:cs="Times New Roman"/>
          <w:lang w:val="ru-RU"/>
        </w:rPr>
        <w:t>.2.7.11):</w:t>
      </w:r>
    </w:p>
    <w:p w:rsidR="006209BF" w:rsidRDefault="006209BF" w:rsidP="006209BF">
      <w:pPr>
        <w:jc w:val="both"/>
      </w:pPr>
      <w:r>
        <w:t>- записать данные сотрудников правоохранительных органов, прибывших на задержание (Ф.И.О., должности, служебные телефоны и адреса);</w:t>
      </w:r>
    </w:p>
    <w:p w:rsidR="006209BF" w:rsidRDefault="006209BF" w:rsidP="006209BF">
      <w:pPr>
        <w:jc w:val="both"/>
      </w:pPr>
      <w:proofErr w:type="gramStart"/>
      <w:r>
        <w:t>- если сотрудники правоохранительных органов намерены забрать с собой изъятую карту и оформленный документ по операции в качестве вещественных доказательств, снять копию лицевой и оборотной стороны изъятой карты, получить от сотрудников правоохранительных органов протокол/копию протокола об изъятии этих документов с их данными (номер, тип, вид, срок действия карты, на чье имя и в каком банке выдана) и данными прибывших на</w:t>
      </w:r>
      <w:proofErr w:type="gramEnd"/>
      <w:r>
        <w:t xml:space="preserve"> задержание сотрудников правоохранительных органов (Ф.И.О., должность, контактные телефоны), </w:t>
      </w:r>
      <w:proofErr w:type="gramStart"/>
      <w:r>
        <w:t>заверенный</w:t>
      </w:r>
      <w:proofErr w:type="gramEnd"/>
      <w:r>
        <w:t xml:space="preserve"> их подписями.</w:t>
      </w:r>
    </w:p>
    <w:p w:rsidR="006209BF" w:rsidRDefault="006209BF" w:rsidP="006209BF">
      <w:pPr>
        <w:pStyle w:val="Normal2"/>
        <w:numPr>
          <w:ilvl w:val="2"/>
          <w:numId w:val="17"/>
        </w:numPr>
        <w:spacing w:before="120" w:after="120"/>
        <w:ind w:left="0" w:firstLine="0"/>
      </w:pPr>
      <w:r>
        <w:t xml:space="preserve">Изъятая карта с "Отчетом об изъятии" передается в Банк не позднее одного рабочего дня с даты изъятия. В </w:t>
      </w:r>
      <w:proofErr w:type="gramStart"/>
      <w:r>
        <w:t>случае</w:t>
      </w:r>
      <w:proofErr w:type="gramEnd"/>
      <w:r>
        <w:t xml:space="preserve"> задержания клиента сотрудниками правоохранительных органов вместе с изъятой картой (или копией внешнего вида карты) в Банк передаются протокол (копия) об изъятии документов, оставшийся экземпляр (копия) чека электронного терминала.</w:t>
      </w:r>
    </w:p>
    <w:p w:rsidR="006209BF" w:rsidRDefault="006209BF" w:rsidP="006209BF">
      <w:pPr>
        <w:pStyle w:val="Normal2"/>
        <w:numPr>
          <w:ilvl w:val="2"/>
          <w:numId w:val="17"/>
        </w:numPr>
        <w:spacing w:before="120" w:after="120"/>
        <w:ind w:left="0" w:firstLine="0"/>
      </w:pPr>
      <w:r>
        <w:t>За изъятие карты по команде «изымите карту», либо поддельной карты сотруднику торгово-сервисной точки предусмотрена выплата вознаграждения.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При получении сообщения </w:t>
      </w:r>
      <w:r>
        <w:rPr>
          <w:u w:val="single"/>
        </w:rPr>
        <w:t>«Нет связи с Банком»</w:t>
      </w:r>
      <w:r>
        <w:t xml:space="preserve"> Сотрудник должен повторно провести операцию по карте. Получение сообщения связано с тем, что электронный терминал не получил ответа от процессинговой системы о результатах операции (произошел технический сбой при передаче информации). В </w:t>
      </w:r>
      <w:proofErr w:type="gramStart"/>
      <w:r>
        <w:t>этом</w:t>
      </w:r>
      <w:proofErr w:type="gramEnd"/>
      <w:r>
        <w:t xml:space="preserve"> случае при проведении следующей операции терминал в автоматическом режиме произведет отмену операции, по которой ответ не был получен ответ.</w:t>
      </w:r>
    </w:p>
    <w:p w:rsidR="006209BF" w:rsidRDefault="006209BF" w:rsidP="006209BF">
      <w:pPr>
        <w:pStyle w:val="Normal2"/>
        <w:numPr>
          <w:ilvl w:val="1"/>
          <w:numId w:val="17"/>
        </w:numPr>
        <w:spacing w:after="120"/>
        <w:ind w:left="0" w:firstLine="0"/>
        <w:rPr>
          <w:b/>
          <w:bCs/>
        </w:rPr>
      </w:pPr>
      <w:r>
        <w:rPr>
          <w:b/>
          <w:bCs/>
        </w:rPr>
        <w:t>Отмена операции оплаты товаров/услуг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>Если после получения кода авторизации операция оплаты товаров/услуг по тем или иным причинам не была завершена (товар не был выдан держателю карты, держатель расплатился другим способом, несовпадение подписи на чеках с подписью на карте, и т.п.), Сотрудник должен произвести отмену операции.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Для отмены операции до проведения процедуры электронной сверки итогов после успешного считывания карты и выбора операции «Отмена» (п.п.2.4.-2.6) Сотрудник из отображенного на дисплее терминала списка всех операций, которые были совершены по карте после последней процедуры электронной сверки итогов, выбирает операцию, которую нужно </w:t>
      </w:r>
      <w:proofErr w:type="gramStart"/>
      <w:r>
        <w:t>отменить</w:t>
      </w:r>
      <w:proofErr w:type="gramEnd"/>
      <w:r>
        <w:t xml:space="preserve"> и подтверждает выбор нажатием клавиши «ввод».</w:t>
      </w:r>
    </w:p>
    <w:p w:rsidR="006209BF" w:rsidRDefault="006209BF" w:rsidP="006209BF">
      <w:pPr>
        <w:pStyle w:val="Normal2"/>
        <w:spacing w:after="120"/>
      </w:pPr>
      <w:r>
        <w:t>Если ни одной операции по этой карте не было, или если операция уже была отменена, то терминал выдаст сообщение «Ошибка! Отменить нельзя» и будет готов к проведению следующей операции.</w:t>
      </w:r>
    </w:p>
    <w:p w:rsidR="006209BF" w:rsidRDefault="006209BF" w:rsidP="006209BF">
      <w:pPr>
        <w:pStyle w:val="Normal2"/>
        <w:spacing w:after="120"/>
      </w:pPr>
      <w:r>
        <w:t>После выбора операции, которую нужно отменить, электронный терминал осуществляет запрос в процессинговую систему Банка. При установлении терминалом соединения с процессинговой системой Банка на дисплее терминала будут последовательно появляться сообщения «Набираю номер…»,  «Связь есть…», «Передаю запрос…», «Жду ответа…», «Ответ получен…».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 xml:space="preserve">В </w:t>
      </w:r>
      <w:proofErr w:type="gramStart"/>
      <w:r>
        <w:t>случае</w:t>
      </w:r>
      <w:proofErr w:type="gramEnd"/>
      <w:r>
        <w:t xml:space="preserve"> успешной отмены операции на дисплее терминала появится сообщение «Одобрено» и терминал распечатает чек. После нажатия клавиши «ввод» терминал распечатает второй экземпляр чека и будет готов к проведению следующей операции.</w:t>
      </w:r>
    </w:p>
    <w:p w:rsidR="006209BF" w:rsidRDefault="006209BF" w:rsidP="006209BF">
      <w:pPr>
        <w:pStyle w:val="Normal2"/>
        <w:spacing w:after="120"/>
      </w:pPr>
      <w:r>
        <w:t xml:space="preserve">Если отмена не прошла успешно, то на дисплее терминала появится сообщение «Ошибка! Операция отклонена: Повторите позже». В </w:t>
      </w:r>
      <w:proofErr w:type="gramStart"/>
      <w:r>
        <w:t>этом</w:t>
      </w:r>
      <w:proofErr w:type="gramEnd"/>
      <w:r>
        <w:t xml:space="preserve"> случае операцию можно провести на терминале снова через 3-5 минут.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>После печати чеков Сотрудник:</w:t>
      </w:r>
    </w:p>
    <w:p w:rsidR="006209BF" w:rsidRDefault="006209BF" w:rsidP="006209BF">
      <w:pPr>
        <w:pStyle w:val="Normal2"/>
        <w:spacing w:after="120"/>
      </w:pPr>
      <w:r>
        <w:t>1).</w:t>
      </w:r>
      <w:r>
        <w:tab/>
        <w:t>Уничтожает чеки электронного терминала по операции оплаты покупки/услуги</w:t>
      </w:r>
    </w:p>
    <w:p w:rsidR="006209BF" w:rsidRDefault="006209BF" w:rsidP="006209BF">
      <w:pPr>
        <w:pStyle w:val="Normal2"/>
        <w:spacing w:after="120"/>
      </w:pPr>
      <w:r>
        <w:t>2).</w:t>
      </w:r>
      <w:r>
        <w:tab/>
        <w:t>Возвращает держателю карту и один экземпляр чека отмены операции.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120"/>
        <w:ind w:left="0" w:firstLine="0"/>
      </w:pPr>
      <w:r>
        <w:t>Для отмены операции после проведения электронной сверки итогов Сотрудник заполняет “Заявку на отмену операции, совершенной на электронном терминале” (Приложение 3 к настоящему Договору). Заявка должна быть передана в Банк.</w:t>
      </w:r>
    </w:p>
    <w:p w:rsidR="006209BF" w:rsidRDefault="006209BF" w:rsidP="006209BF">
      <w:pPr>
        <w:pStyle w:val="Normal2"/>
        <w:numPr>
          <w:ilvl w:val="1"/>
          <w:numId w:val="17"/>
        </w:numPr>
        <w:spacing w:after="120"/>
        <w:ind w:left="0" w:firstLine="0"/>
        <w:rPr>
          <w:b/>
          <w:bCs/>
        </w:rPr>
      </w:pPr>
      <w:r>
        <w:rPr>
          <w:b/>
          <w:bCs/>
        </w:rPr>
        <w:t>Операция возврата товаров (отказ от услуг), оплаченных картой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60"/>
        <w:ind w:left="0" w:firstLine="0"/>
      </w:pPr>
      <w:r>
        <w:t xml:space="preserve">В </w:t>
      </w:r>
      <w:proofErr w:type="gramStart"/>
      <w:r>
        <w:t>случае</w:t>
      </w:r>
      <w:proofErr w:type="gramEnd"/>
      <w:r>
        <w:t xml:space="preserve"> возврата товаров (отказа от услуг), оплаченных с использованием карты, Сотрудник должен выполнить операцию «Возврат покупки» для возврата средств на карту. Держатель должен предъявить документ по операции, оформленный при первоначальной операции оплаты товаров/услуг.</w:t>
      </w:r>
    </w:p>
    <w:p w:rsidR="006209BF" w:rsidRDefault="006209BF" w:rsidP="006209BF">
      <w:pPr>
        <w:pStyle w:val="Normal2"/>
        <w:spacing w:after="60"/>
      </w:pPr>
      <w:r>
        <w:t>Если возврат товаров (отказ от услуг) происходит в день их оплаты до проведения процедуры сверки итогов, то для более оперативного восстановления средств на карте рекомендуется выполнить отмену операции оплаты товаров (услуг) (п.2.8).</w:t>
      </w:r>
    </w:p>
    <w:p w:rsidR="006209BF" w:rsidRDefault="006209BF" w:rsidP="006209BF">
      <w:pPr>
        <w:pStyle w:val="Normal2"/>
        <w:numPr>
          <w:ilvl w:val="2"/>
          <w:numId w:val="17"/>
        </w:numPr>
        <w:spacing w:after="60"/>
      </w:pPr>
      <w:r>
        <w:t>При возврате товаров (отказе от услуг) возможны следующие ситуации: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6662"/>
      </w:tblGrid>
      <w:tr w:rsidR="006209BF" w:rsidTr="00A27430">
        <w:tc>
          <w:tcPr>
            <w:tcW w:w="3544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  <w:r>
              <w:rPr>
                <w:b/>
                <w:bCs/>
              </w:rPr>
              <w:t>Ситуация</w:t>
            </w:r>
          </w:p>
        </w:tc>
        <w:tc>
          <w:tcPr>
            <w:tcW w:w="6662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  <w:r>
              <w:rPr>
                <w:b/>
                <w:bCs/>
              </w:rPr>
              <w:t xml:space="preserve">Действия Сотрудника </w:t>
            </w:r>
          </w:p>
        </w:tc>
      </w:tr>
      <w:tr w:rsidR="006209BF" w:rsidTr="00A27430">
        <w:tc>
          <w:tcPr>
            <w:tcW w:w="3544" w:type="dxa"/>
          </w:tcPr>
          <w:p w:rsidR="006209BF" w:rsidRDefault="006209BF" w:rsidP="00A27430">
            <w:pPr>
              <w:pStyle w:val="Normal2"/>
            </w:pPr>
            <w:r>
              <w:t>Возврат всех товаров (отказ от всех услуг), оплаченных картой</w:t>
            </w:r>
          </w:p>
        </w:tc>
        <w:tc>
          <w:tcPr>
            <w:tcW w:w="6662" w:type="dxa"/>
          </w:tcPr>
          <w:p w:rsidR="006209BF" w:rsidRDefault="006209BF" w:rsidP="00A27430">
            <w:pPr>
              <w:pStyle w:val="Normal2"/>
            </w:pPr>
            <w:r>
              <w:t>Проведение операции «Возврат покупки» на полную сумму товаров (услуг), либо отмена операции оплаты товаров (услуг) при наличии возможности (п.2.9.1).</w:t>
            </w:r>
          </w:p>
        </w:tc>
      </w:tr>
      <w:tr w:rsidR="006209BF" w:rsidTr="00A27430">
        <w:tc>
          <w:tcPr>
            <w:tcW w:w="3544" w:type="dxa"/>
          </w:tcPr>
          <w:p w:rsidR="006209BF" w:rsidRDefault="006209BF" w:rsidP="00A27430">
            <w:pPr>
              <w:pStyle w:val="Normal2"/>
            </w:pPr>
            <w:r>
              <w:t>Возврат части товаров (отказ от части услуг), оплаченных картой</w:t>
            </w:r>
          </w:p>
        </w:tc>
        <w:tc>
          <w:tcPr>
            <w:tcW w:w="6662" w:type="dxa"/>
          </w:tcPr>
          <w:p w:rsidR="006209BF" w:rsidRDefault="006209BF" w:rsidP="00A27430">
            <w:pPr>
              <w:pStyle w:val="Normal2"/>
            </w:pPr>
            <w:r>
              <w:t>Проведение операции «Возврат покупки» на сумму возвращенных товаров (услуг)</w:t>
            </w:r>
          </w:p>
        </w:tc>
      </w:tr>
      <w:tr w:rsidR="006209BF" w:rsidTr="00A27430">
        <w:tc>
          <w:tcPr>
            <w:tcW w:w="3544" w:type="dxa"/>
          </w:tcPr>
          <w:p w:rsidR="006209BF" w:rsidRDefault="006209BF" w:rsidP="00A27430">
            <w:pPr>
              <w:pStyle w:val="Normal2"/>
            </w:pPr>
            <w:r>
              <w:t xml:space="preserve">Обмен возвращаемого товара на товар (отказ от услуг в пользу услуг) с аналогичной стоимостью </w:t>
            </w:r>
          </w:p>
        </w:tc>
        <w:tc>
          <w:tcPr>
            <w:tcW w:w="6662" w:type="dxa"/>
          </w:tcPr>
          <w:p w:rsidR="006209BF" w:rsidRDefault="006209BF" w:rsidP="00A27430">
            <w:pPr>
              <w:pStyle w:val="Normal2"/>
            </w:pPr>
            <w:r>
              <w:t>Никаких операций с картой по терминалу не проводит</w:t>
            </w:r>
          </w:p>
        </w:tc>
      </w:tr>
      <w:tr w:rsidR="006209BF" w:rsidTr="00A27430">
        <w:tc>
          <w:tcPr>
            <w:tcW w:w="3544" w:type="dxa"/>
          </w:tcPr>
          <w:p w:rsidR="006209BF" w:rsidRDefault="006209BF" w:rsidP="00A27430">
            <w:pPr>
              <w:pStyle w:val="Normal2"/>
            </w:pPr>
            <w:r>
              <w:t>Обмен возвращаемого товара на товар (отказ от услуг в пользу услуг) с меньшей стоимостью</w:t>
            </w:r>
          </w:p>
        </w:tc>
        <w:tc>
          <w:tcPr>
            <w:tcW w:w="6662" w:type="dxa"/>
          </w:tcPr>
          <w:p w:rsidR="006209BF" w:rsidRDefault="006209BF" w:rsidP="00A27430">
            <w:pPr>
              <w:pStyle w:val="Normal2"/>
            </w:pPr>
            <w:r>
              <w:t>Проведение операции «Возврат покупки» на сумму, составляющую разницу в стоимости товаров (услуг)</w:t>
            </w:r>
          </w:p>
        </w:tc>
      </w:tr>
      <w:tr w:rsidR="006209BF" w:rsidTr="00A27430">
        <w:tc>
          <w:tcPr>
            <w:tcW w:w="3544" w:type="dxa"/>
          </w:tcPr>
          <w:p w:rsidR="006209BF" w:rsidRDefault="006209BF" w:rsidP="00A27430">
            <w:pPr>
              <w:pStyle w:val="Normal2"/>
            </w:pPr>
            <w:r>
              <w:t>Обмен возвращаемого товара на товар (отказ от услуг в пользу услуг) с большей стоимостью</w:t>
            </w:r>
          </w:p>
        </w:tc>
        <w:tc>
          <w:tcPr>
            <w:tcW w:w="6662" w:type="dxa"/>
          </w:tcPr>
          <w:p w:rsidR="006209BF" w:rsidRDefault="006209BF" w:rsidP="00A27430">
            <w:pPr>
              <w:pStyle w:val="Normal2"/>
            </w:pPr>
            <w:r>
              <w:t>Проведение операции оплаты товаров/услуг (п.2.7) на сумму, составляющую разницу в стоимости товаров (услуг)</w:t>
            </w:r>
          </w:p>
        </w:tc>
      </w:tr>
    </w:tbl>
    <w:p w:rsidR="006209BF" w:rsidRDefault="006209BF" w:rsidP="006209BF">
      <w:pPr>
        <w:pStyle w:val="Normal2"/>
        <w:numPr>
          <w:ilvl w:val="2"/>
          <w:numId w:val="17"/>
        </w:numPr>
        <w:spacing w:before="60" w:after="60"/>
        <w:ind w:left="0" w:firstLine="0"/>
      </w:pPr>
      <w:proofErr w:type="gramStart"/>
      <w:r>
        <w:t>После успешного считывания карты и выбора операции «Возврат покупки» (п.п.2.4.-2.6) Сотрудник прочитывает карту администратора в считывающем устройстве электронного терминала для магнитных карт и вводит в терминал сумму возврата покупки в рублях РФ (Если требуется ввести сумму в рублях и копейках, то после ввода целой части суммы необходимо нажать клавишу «*»).</w:t>
      </w:r>
      <w:proofErr w:type="gramEnd"/>
      <w:r>
        <w:t xml:space="preserve"> Если карта администратора не читается, то допускается ввод её номера вручную, нажав клавишу «меню».</w:t>
      </w:r>
    </w:p>
    <w:p w:rsidR="006209BF" w:rsidRDefault="006209BF" w:rsidP="006209BF">
      <w:pPr>
        <w:pStyle w:val="Normal2"/>
        <w:numPr>
          <w:ilvl w:val="2"/>
          <w:numId w:val="17"/>
        </w:numPr>
        <w:spacing w:before="60" w:after="60"/>
        <w:ind w:left="0" w:firstLine="0"/>
      </w:pPr>
      <w:r>
        <w:t>После ввода суммы операции электронный терминал осуществляет запрос в процессинговую систему Банка. При установлении терминалом соединения с процессинговой системой Банка на дисплее терминала будут последовательно появляться сообщения «Набираю номер…»,  «Связь есть…», «Передаю запрос…», «Жду ответа…», «Ответ получен…».</w:t>
      </w:r>
    </w:p>
    <w:p w:rsidR="006209BF" w:rsidRDefault="006209BF" w:rsidP="006209BF">
      <w:pPr>
        <w:pStyle w:val="Normal2"/>
        <w:numPr>
          <w:ilvl w:val="2"/>
          <w:numId w:val="17"/>
        </w:numPr>
        <w:spacing w:before="60" w:after="60"/>
        <w:ind w:left="0" w:firstLine="0"/>
      </w:pPr>
      <w:r>
        <w:t xml:space="preserve">В </w:t>
      </w:r>
      <w:proofErr w:type="gramStart"/>
      <w:r>
        <w:t>случае</w:t>
      </w:r>
      <w:proofErr w:type="gramEnd"/>
      <w:r>
        <w:t xml:space="preserve"> успешного выполнения операции «возврат покупки» на дисплее терминала появится сообщение «Одобрено» и терминал распечатает чек. После нажатия клавиши «ввод» терминал распечатает второй экземпляр чека и будет готов к проведению следующей операции.</w:t>
      </w:r>
    </w:p>
    <w:p w:rsidR="006209BF" w:rsidRDefault="006209BF" w:rsidP="006209BF">
      <w:pPr>
        <w:pStyle w:val="Normal2"/>
        <w:numPr>
          <w:ilvl w:val="2"/>
          <w:numId w:val="17"/>
        </w:numPr>
        <w:spacing w:before="60" w:after="60"/>
        <w:ind w:left="0" w:firstLine="0"/>
      </w:pPr>
      <w:r>
        <w:t>После печати чеков Сотрудник:</w:t>
      </w:r>
    </w:p>
    <w:p w:rsidR="006209BF" w:rsidRDefault="006209BF" w:rsidP="006209BF">
      <w:pPr>
        <w:pStyle w:val="Normal2"/>
        <w:spacing w:after="60"/>
      </w:pPr>
      <w:r>
        <w:t>1). Расписывается на обоих экземплярах чека электронного терминала в графе "Подпись кассира".</w:t>
      </w:r>
    </w:p>
    <w:p w:rsidR="006209BF" w:rsidRDefault="006209BF" w:rsidP="006209BF">
      <w:pPr>
        <w:pStyle w:val="Normal2"/>
        <w:spacing w:after="60"/>
      </w:pPr>
      <w:r>
        <w:t>2). Предлагает держателю расписаться на лицевой стороне обоих экземпляров чеков терминала в поле, предусмотренном для подписи клиента.</w:t>
      </w:r>
    </w:p>
    <w:p w:rsidR="006209BF" w:rsidRDefault="006209BF" w:rsidP="006209BF">
      <w:pPr>
        <w:pStyle w:val="Normal2"/>
        <w:spacing w:after="60"/>
      </w:pPr>
      <w:r>
        <w:t>3). Возвращает держателю карту, один экземпляр чека электронного терминала.</w:t>
      </w:r>
    </w:p>
    <w:p w:rsidR="006209BF" w:rsidRDefault="006209BF" w:rsidP="006209BF">
      <w:pPr>
        <w:numPr>
          <w:ilvl w:val="0"/>
          <w:numId w:val="15"/>
        </w:numPr>
        <w:spacing w:before="120" w:after="120"/>
        <w:ind w:left="284" w:hanging="284"/>
        <w:rPr>
          <w:b/>
          <w:bCs/>
        </w:rPr>
      </w:pPr>
      <w:r>
        <w:rPr>
          <w:b/>
          <w:bCs/>
        </w:rPr>
        <w:t>ЗАВЕРШЕНИЕ РАБОЧЕГО ДНЯ (СВЕРКА ИТОГОВ)</w:t>
      </w:r>
    </w:p>
    <w:p w:rsidR="006209BF" w:rsidRDefault="006209BF" w:rsidP="006209BF">
      <w:pPr>
        <w:pStyle w:val="Normal2"/>
        <w:numPr>
          <w:ilvl w:val="1"/>
          <w:numId w:val="20"/>
        </w:numPr>
        <w:ind w:left="0" w:firstLine="0"/>
      </w:pPr>
      <w:r>
        <w:t xml:space="preserve">В </w:t>
      </w:r>
      <w:proofErr w:type="gramStart"/>
      <w:r>
        <w:t>конце</w:t>
      </w:r>
      <w:proofErr w:type="gramEnd"/>
      <w:r>
        <w:t xml:space="preserve"> рабочего дня, но не позднее 20-00 Московского времени, Сотрудник должен провести операцию «Сверка итогов». Успешное проведение операции «Сверка итогов» является гарантией своевременного предоставления в Банк информации </w:t>
      </w:r>
      <w:proofErr w:type="gramStart"/>
      <w:r>
        <w:t>о</w:t>
      </w:r>
      <w:proofErr w:type="gramEnd"/>
      <w:r>
        <w:t xml:space="preserve"> </w:t>
      </w:r>
      <w:proofErr w:type="gramStart"/>
      <w:r>
        <w:t>совершенных</w:t>
      </w:r>
      <w:proofErr w:type="gramEnd"/>
      <w:r>
        <w:t xml:space="preserve"> в течение дня операций и получения от Банка возмещения.</w:t>
      </w:r>
    </w:p>
    <w:p w:rsidR="006209BF" w:rsidRDefault="006209BF" w:rsidP="006209BF">
      <w:pPr>
        <w:pStyle w:val="Normal2"/>
        <w:numPr>
          <w:ilvl w:val="1"/>
          <w:numId w:val="20"/>
        </w:numPr>
        <w:ind w:left="0" w:firstLine="0"/>
      </w:pPr>
      <w:r>
        <w:t>Сотрудник после нажатия клавиши «Меню» выбирает пункт «Сверка итогов» и подтверждает выбор нажатием клавиши «Ввод», терминал предлагает повторно подтвердить выбор операции «Сверка итогов».</w:t>
      </w:r>
    </w:p>
    <w:p w:rsidR="006209BF" w:rsidRDefault="006209BF" w:rsidP="006209BF">
      <w:pPr>
        <w:pStyle w:val="Normal2"/>
        <w:numPr>
          <w:ilvl w:val="1"/>
          <w:numId w:val="20"/>
        </w:numPr>
        <w:ind w:left="0" w:firstLine="0"/>
      </w:pPr>
      <w:r>
        <w:t>После повторного подтверждения электронный терминал осуществляет запрос в процессинговую систему Банка. При установлении терминалом соединения с процессинговой системой Банка на дисплее терминала будут последовательно появляться сообщения «Набираю номер…»,  «Связь есть…», «Передаю запрос…», «Жду ответа…», «Ответ получен…».</w:t>
      </w:r>
    </w:p>
    <w:p w:rsidR="006209BF" w:rsidRDefault="006209BF" w:rsidP="006209BF">
      <w:pPr>
        <w:pStyle w:val="Normal2"/>
        <w:numPr>
          <w:ilvl w:val="1"/>
          <w:numId w:val="20"/>
        </w:numPr>
        <w:ind w:left="0" w:firstLine="0"/>
      </w:pPr>
      <w:r>
        <w:t xml:space="preserve">Если операция </w:t>
      </w:r>
      <w:proofErr w:type="gramStart"/>
      <w:r>
        <w:t>прошла успешно и итоги совпали</w:t>
      </w:r>
      <w:proofErr w:type="gramEnd"/>
      <w:r>
        <w:t>, то электронный терминал распечатывает сводный чек.</w:t>
      </w:r>
    </w:p>
    <w:p w:rsidR="006209BF" w:rsidRDefault="006209BF" w:rsidP="006209BF">
      <w:pPr>
        <w:pStyle w:val="Normal2"/>
        <w:spacing w:after="60"/>
      </w:pPr>
      <w:r>
        <w:t xml:space="preserve">После проведения операции «СВЕРКА ИТОГОВ» список операций сохраняется в памяти терминала до момента проведения следующей операции (включая операцию «СВЕРКА ИТОГОВ»). При этом список операций </w:t>
      </w:r>
      <w:proofErr w:type="gramStart"/>
      <w:r>
        <w:t>обнуляется</w:t>
      </w:r>
      <w:proofErr w:type="gramEnd"/>
      <w:r>
        <w:t xml:space="preserve"> и печать отчетов по проведенным ранее операциям станет невозможна.</w:t>
      </w:r>
    </w:p>
    <w:p w:rsidR="006209BF" w:rsidRDefault="006209BF" w:rsidP="006209BF">
      <w:pPr>
        <w:pStyle w:val="Normal2"/>
        <w:numPr>
          <w:ilvl w:val="1"/>
          <w:numId w:val="20"/>
        </w:numPr>
        <w:tabs>
          <w:tab w:val="clear" w:pos="720"/>
        </w:tabs>
        <w:spacing w:after="60"/>
        <w:ind w:left="0" w:firstLine="0"/>
      </w:pPr>
      <w:r>
        <w:t>Если итоги не совпали или произошел сбой при передаче данных, то электронный терминал распечатывает контрольную ленту. Сотрудник проверяет соответствие информации в контрольной ленте реально совершенным операциям в течение дня, ставит на контрольной ленте свою подпись и передает контрольную ленту в бухгалтерию Предприятия.</w:t>
      </w:r>
    </w:p>
    <w:p w:rsidR="006209BF" w:rsidRDefault="006209BF" w:rsidP="006209BF">
      <w:pPr>
        <w:numPr>
          <w:ilvl w:val="0"/>
          <w:numId w:val="15"/>
        </w:numPr>
        <w:spacing w:before="120" w:after="120"/>
        <w:ind w:left="284" w:hanging="284"/>
        <w:rPr>
          <w:b/>
          <w:bCs/>
        </w:rPr>
      </w:pPr>
      <w:r>
        <w:rPr>
          <w:b/>
          <w:bCs/>
        </w:rPr>
        <w:t>ХРАНЕНИЕ И ПЕРЕДАЧА ДОКУМЕНТОВ В БАНК. НАЙДЕННЫЕ КАРТЫ</w:t>
      </w:r>
    </w:p>
    <w:p w:rsidR="006209BF" w:rsidRDefault="006209BF" w:rsidP="006209BF">
      <w:pPr>
        <w:pStyle w:val="Normal2"/>
        <w:numPr>
          <w:ilvl w:val="1"/>
          <w:numId w:val="21"/>
        </w:numPr>
        <w:ind w:left="0" w:firstLine="0"/>
      </w:pPr>
      <w:r>
        <w:t>Документы по операциям с картами должны храниться в торгово-сервисной точке в месте, обеспечивающем безопасность и сохранность документации (сейфе).</w:t>
      </w:r>
    </w:p>
    <w:p w:rsidR="006209BF" w:rsidRDefault="006209BF" w:rsidP="006209BF">
      <w:pPr>
        <w:pStyle w:val="Normal2"/>
        <w:numPr>
          <w:ilvl w:val="1"/>
          <w:numId w:val="21"/>
        </w:numPr>
        <w:ind w:left="0" w:firstLine="0"/>
      </w:pPr>
      <w:r>
        <w:t xml:space="preserve">Документы по операциям (чеки электронных терминалов, </w:t>
      </w:r>
      <w:r>
        <w:rPr>
          <w:i/>
          <w:iCs/>
        </w:rPr>
        <w:t>слипы</w:t>
      </w:r>
      <w:r>
        <w:t>, копии регистрационных форм, счетов за предоставленные товары/услуги, товарные или кассовые чеки, и т.п.), контрольные ленты электронных терминалов должны храниться на Предприятии не менее 18 месяцев с даты совершения операции. По запросу Банка Предприятие в течени</w:t>
      </w:r>
      <w:proofErr w:type="gramStart"/>
      <w:r>
        <w:t>и</w:t>
      </w:r>
      <w:proofErr w:type="gramEnd"/>
      <w:r>
        <w:t xml:space="preserve"> 3-х рабочих дней предоставляет в Банк копии запрошенных документов по операции. Для анализа спорных ситуаций Банк также может потребовать от Предприятия предоставления копии контрольной ленты электронного терминала, письменного заявления Предприятия с изложением обстоятель</w:t>
      </w:r>
      <w:proofErr w:type="gramStart"/>
      <w:r>
        <w:t>ств пр</w:t>
      </w:r>
      <w:proofErr w:type="gramEnd"/>
      <w:r>
        <w:t xml:space="preserve">оведения операции, копий регистрационных форм, счетов за предоставленные товары/услуги, товарные или кассовые чеки и т.п. В </w:t>
      </w:r>
      <w:proofErr w:type="gramStart"/>
      <w:r>
        <w:t>случае</w:t>
      </w:r>
      <w:proofErr w:type="gramEnd"/>
      <w:r>
        <w:t xml:space="preserve"> оплаты товаров/услуг наличными или при проведении операций оплаты по карте на оборудовании, установленном на предприятии и обслуживаемом другим банком, Банк может запросить документы, подтверждающие оплату товаров/услуг указанными способами.</w:t>
      </w:r>
    </w:p>
    <w:p w:rsidR="006209BF" w:rsidRDefault="006209BF" w:rsidP="006209BF">
      <w:pPr>
        <w:pStyle w:val="Normal2"/>
        <w:numPr>
          <w:ilvl w:val="1"/>
          <w:numId w:val="21"/>
        </w:numPr>
        <w:ind w:left="0" w:firstLine="0"/>
      </w:pPr>
      <w:r>
        <w:t xml:space="preserve">Если при «сверке итогов» (передаче информации об операциях от электронного терминала в Банк) произошел сбой, то электронный терминал распечатывает контрольную ленту. В </w:t>
      </w:r>
      <w:proofErr w:type="gramStart"/>
      <w:r>
        <w:t>этом</w:t>
      </w:r>
      <w:proofErr w:type="gramEnd"/>
      <w:r>
        <w:t xml:space="preserve"> случае копия контрольной ленты, заверенная подписью главного бухгалтера и печатью Предприятия, должна быть передана в Банк. Своевременная передача контрольной ленты электронного терминала в Банк является гарантией своевременного возмещения сумм операций Предприятию.</w:t>
      </w:r>
    </w:p>
    <w:p w:rsidR="006209BF" w:rsidRDefault="006209BF" w:rsidP="006209BF">
      <w:pPr>
        <w:pStyle w:val="Normal2"/>
        <w:numPr>
          <w:ilvl w:val="1"/>
          <w:numId w:val="21"/>
        </w:numPr>
        <w:ind w:left="0" w:firstLine="0"/>
      </w:pPr>
      <w:r>
        <w:t>Если клиент забыл карту в ТСТ или карта найдена, карту необходимо разрезать в соответствии с подпунктом 3)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. 2.7.11, заполнить «Отчет об изъятии карты» (Приложение №5 к Договору), в графе «Причина изъятия» указать «Карта найдена». Забытые и найденные карты с «Отчетом об изъятии» передаются в Банк не позднее одного рабочего дня с даты обнаружения.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35"/>
        <w:gridCol w:w="3118"/>
      </w:tblGrid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От Банка: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От Предприятия: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</w:tbl>
    <w:p w:rsidR="006209BF" w:rsidRDefault="006209BF" w:rsidP="006209BF">
      <w:pPr>
        <w:jc w:val="right"/>
        <w:sectPr w:rsidR="006209BF">
          <w:footerReference w:type="default" r:id="rId28"/>
          <w:pgSz w:w="11906" w:h="16838"/>
          <w:pgMar w:top="1134" w:right="991" w:bottom="1135" w:left="1134" w:header="709" w:footer="709" w:gutter="0"/>
          <w:cols w:space="709"/>
          <w:titlePg/>
        </w:sectPr>
      </w:pPr>
    </w:p>
    <w:p w:rsidR="006209BF" w:rsidRDefault="006209BF" w:rsidP="006209BF">
      <w:pPr>
        <w:pStyle w:val="21"/>
        <w:tabs>
          <w:tab w:val="num" w:pos="551"/>
        </w:tabs>
        <w:autoSpaceDE w:val="0"/>
        <w:autoSpaceDN w:val="0"/>
        <w:ind w:left="142" w:right="0" w:hanging="1701"/>
        <w:jc w:val="both"/>
      </w:pPr>
    </w:p>
    <w:p w:rsidR="006209BF" w:rsidRDefault="006209BF" w:rsidP="006209BF">
      <w:pPr>
        <w:ind w:right="-522"/>
        <w:jc w:val="right"/>
      </w:pPr>
      <w:r>
        <w:t>Приложение 2.2.</w:t>
      </w:r>
    </w:p>
    <w:p w:rsidR="006209BF" w:rsidRDefault="006209BF" w:rsidP="006209BF">
      <w:pPr>
        <w:ind w:right="-522"/>
        <w:jc w:val="right"/>
      </w:pPr>
    </w:p>
    <w:p w:rsidR="006209BF" w:rsidRDefault="006209BF" w:rsidP="006209BF">
      <w:pPr>
        <w:ind w:right="-522"/>
        <w:jc w:val="right"/>
        <w:rPr>
          <w:b/>
          <w:bCs/>
        </w:rPr>
      </w:pPr>
      <w:r>
        <w:rPr>
          <w:b/>
          <w:bCs/>
        </w:rPr>
        <w:t>Приложение № 2</w:t>
      </w:r>
    </w:p>
    <w:p w:rsidR="006209BF" w:rsidRDefault="006209BF" w:rsidP="006209BF">
      <w:pPr>
        <w:ind w:right="-522"/>
        <w:jc w:val="right"/>
        <w:rPr>
          <w:b/>
          <w:bCs/>
        </w:rPr>
      </w:pPr>
      <w:r>
        <w:rPr>
          <w:b/>
          <w:bCs/>
        </w:rPr>
        <w:t>к Договору №_______ от “___” _______________ 20__г.</w:t>
      </w:r>
    </w:p>
    <w:p w:rsidR="006209BF" w:rsidRDefault="006209BF" w:rsidP="006209BF">
      <w:pPr>
        <w:ind w:right="-522"/>
        <w:jc w:val="right"/>
        <w:rPr>
          <w:b/>
          <w:bCs/>
        </w:rPr>
      </w:pPr>
      <w:r>
        <w:rPr>
          <w:b/>
          <w:bCs/>
        </w:rPr>
        <w:t>На проведение расчетов по операциям с использованием банковских карт</w:t>
      </w:r>
    </w:p>
    <w:p w:rsidR="006209BF" w:rsidRDefault="006209BF" w:rsidP="006209BF">
      <w:pPr>
        <w:ind w:right="-522"/>
        <w:jc w:val="right"/>
      </w:pPr>
    </w:p>
    <w:p w:rsidR="006209BF" w:rsidRDefault="006209BF" w:rsidP="006209BF">
      <w:pPr>
        <w:ind w:right="-522"/>
        <w:jc w:val="center"/>
        <w:rPr>
          <w:b/>
          <w:bCs/>
          <w:smallCaps/>
        </w:rPr>
      </w:pPr>
      <w:r>
        <w:rPr>
          <w:b/>
          <w:bCs/>
          <w:smallCaps/>
        </w:rPr>
        <w:t>Акт о готовности торгово-сервисной точки</w:t>
      </w:r>
    </w:p>
    <w:p w:rsidR="006209BF" w:rsidRDefault="006209BF" w:rsidP="006209BF">
      <w:pPr>
        <w:ind w:right="-522"/>
        <w:jc w:val="center"/>
        <w:rPr>
          <w:b/>
          <w:bCs/>
        </w:rPr>
      </w:pPr>
    </w:p>
    <w:p w:rsidR="006209BF" w:rsidRDefault="006209BF" w:rsidP="006209BF">
      <w:pPr>
        <w:ind w:firstLine="720"/>
        <w:jc w:val="both"/>
      </w:pPr>
      <w:r>
        <w:t>Мы, нижеподписавшиеся,</w:t>
      </w:r>
      <w:r w:rsidR="00CC4455">
        <w:t>___________________________________</w:t>
      </w:r>
      <w:r>
        <w:t xml:space="preserve">, </w:t>
      </w:r>
      <w:proofErr w:type="gramStart"/>
      <w:r>
        <w:t>именуемый</w:t>
      </w:r>
      <w:proofErr w:type="gramEnd"/>
      <w:r>
        <w:t xml:space="preserve"> далее </w:t>
      </w:r>
      <w:r>
        <w:rPr>
          <w:b/>
          <w:bCs/>
        </w:rPr>
        <w:t>Банк</w:t>
      </w:r>
      <w:r>
        <w:t xml:space="preserve">, в лице ________________________________, и __________________________________________, именуемое в дальнейшем </w:t>
      </w:r>
      <w:r>
        <w:rPr>
          <w:b/>
          <w:bCs/>
        </w:rPr>
        <w:t>Предприятие</w:t>
      </w:r>
      <w:r>
        <w:t>, в лице ____________________________________, настоящим подтверждаем следующее:</w:t>
      </w:r>
    </w:p>
    <w:p w:rsidR="006209BF" w:rsidRDefault="006209BF" w:rsidP="006209BF">
      <w:pPr>
        <w:spacing w:before="120" w:after="120"/>
        <w:ind w:firstLine="720"/>
        <w:jc w:val="both"/>
        <w:rPr>
          <w:b/>
          <w:bCs/>
        </w:rPr>
      </w:pPr>
      <w:r>
        <w:rPr>
          <w:b/>
          <w:bCs/>
        </w:rPr>
        <w:t>1. Банк</w:t>
      </w:r>
      <w:r>
        <w:t xml:space="preserve"> установил и ввел в эксплуатацию на </w:t>
      </w:r>
      <w:r>
        <w:rPr>
          <w:b/>
          <w:bCs/>
        </w:rPr>
        <w:t>Предприятии</w:t>
      </w:r>
      <w:r>
        <w:t xml:space="preserve"> следующее оборудование:</w:t>
      </w:r>
    </w:p>
    <w:p w:rsidR="006209BF" w:rsidRDefault="006209BF" w:rsidP="006209BF">
      <w:pPr>
        <w:pStyle w:val="InstrBody"/>
        <w:tabs>
          <w:tab w:val="num" w:pos="1134"/>
        </w:tabs>
      </w:pPr>
      <w:r>
        <w:t>Электронные терминалы ___________________________________ в количестве</w:t>
      </w:r>
      <w:proofErr w:type="gramStart"/>
      <w:r>
        <w:t xml:space="preserve"> ______________________(________________________________________) </w:t>
      </w:r>
      <w:proofErr w:type="gramEnd"/>
      <w:r>
        <w:t xml:space="preserve">штук, стоимостью </w:t>
      </w:r>
    </w:p>
    <w:p w:rsidR="006209BF" w:rsidRDefault="006209BF" w:rsidP="006209BF">
      <w:pPr>
        <w:ind w:firstLine="720"/>
      </w:pPr>
      <w:r>
        <w:t>(цифрами)</w:t>
      </w:r>
      <w:r>
        <w:tab/>
      </w:r>
      <w:r>
        <w:tab/>
      </w:r>
      <w:r>
        <w:tab/>
      </w:r>
      <w:r>
        <w:tab/>
        <w:t>(прописью)</w:t>
      </w:r>
    </w:p>
    <w:p w:rsidR="006209BF" w:rsidRDefault="006209BF" w:rsidP="006209BF">
      <w:pPr>
        <w:pStyle w:val="InstrBody"/>
      </w:pPr>
      <w:r>
        <w:t>_____________________(__________________________________) рублей, включая НДС</w:t>
      </w:r>
    </w:p>
    <w:p w:rsidR="006209BF" w:rsidRDefault="006209BF" w:rsidP="006209BF">
      <w:pPr>
        <w:ind w:firstLine="720"/>
      </w:pPr>
      <w:r>
        <w:t>(цифрами)</w:t>
      </w:r>
      <w:r>
        <w:tab/>
      </w:r>
      <w:r>
        <w:tab/>
      </w:r>
      <w:r>
        <w:tab/>
      </w:r>
      <w:r>
        <w:tab/>
        <w:t>(прописью)</w:t>
      </w:r>
    </w:p>
    <w:p w:rsidR="006209BF" w:rsidRDefault="006209BF" w:rsidP="006209BF">
      <w:pPr>
        <w:pStyle w:val="InstrBody"/>
      </w:pPr>
      <w:r>
        <w:t>_____________________(__________________________________) рублей, каждый:</w:t>
      </w:r>
    </w:p>
    <w:p w:rsidR="006209BF" w:rsidRDefault="006209BF" w:rsidP="006209BF">
      <w:pPr>
        <w:ind w:firstLine="720"/>
      </w:pPr>
      <w:r>
        <w:t>(цифрами)</w:t>
      </w:r>
      <w:r>
        <w:tab/>
      </w:r>
      <w:r>
        <w:tab/>
      </w:r>
      <w:r>
        <w:tab/>
      </w:r>
      <w:r>
        <w:tab/>
        <w:t>(прописью)</w:t>
      </w:r>
    </w:p>
    <w:p w:rsidR="006209BF" w:rsidRDefault="006209BF" w:rsidP="006209BF">
      <w:pPr>
        <w:pStyle w:val="InstrBody"/>
      </w:pPr>
    </w:p>
    <w:p w:rsidR="006209BF" w:rsidRDefault="006209BF" w:rsidP="006209BF">
      <w:pPr>
        <w:pStyle w:val="InstrBody"/>
      </w:pPr>
      <w:r>
        <w:t>№№:</w:t>
      </w:r>
    </w:p>
    <w:p w:rsidR="006209BF" w:rsidRDefault="006209BF" w:rsidP="006209BF">
      <w:pPr>
        <w:pStyle w:val="InstrBody"/>
      </w:pPr>
      <w:r>
        <w:t>Инвентарный ______________________  Серийный __________________________________</w:t>
      </w:r>
    </w:p>
    <w:p w:rsidR="006209BF" w:rsidRDefault="006209BF" w:rsidP="006209BF">
      <w:pPr>
        <w:pStyle w:val="InstrBody"/>
      </w:pPr>
      <w:r>
        <w:t>Инвентарный ______________________  Серийный __________________________________</w:t>
      </w:r>
    </w:p>
    <w:p w:rsidR="006209BF" w:rsidRDefault="006209BF" w:rsidP="006209BF">
      <w:pPr>
        <w:pStyle w:val="InstrBody"/>
      </w:pPr>
      <w:r>
        <w:t>…</w:t>
      </w:r>
    </w:p>
    <w:p w:rsidR="006209BF" w:rsidRDefault="006209BF" w:rsidP="006209BF">
      <w:pPr>
        <w:pStyle w:val="InstrBody"/>
      </w:pPr>
      <w:r>
        <w:t>Инвентарный ______________________  Серийный __________________________________</w:t>
      </w:r>
    </w:p>
    <w:p w:rsidR="006209BF" w:rsidRDefault="006209BF" w:rsidP="006209BF">
      <w:pPr>
        <w:pStyle w:val="InstrBody"/>
      </w:pPr>
    </w:p>
    <w:p w:rsidR="006209BF" w:rsidRDefault="006209BF" w:rsidP="006209BF">
      <w:pPr>
        <w:pStyle w:val="InstrBody"/>
      </w:pPr>
    </w:p>
    <w:p w:rsidR="006209BF" w:rsidRDefault="006209BF" w:rsidP="006209BF">
      <w:pPr>
        <w:ind w:right="-522"/>
        <w:jc w:val="both"/>
      </w:pPr>
      <w:r>
        <w:t>Электронные терминалы, являющиеся собственностью Банка, установлены на Предприятии на срок действия Договора. Электронные терминалы предназначены и могут быть использованы  Предприятием только для целей реализации Договора.</w:t>
      </w:r>
    </w:p>
    <w:p w:rsidR="006209BF" w:rsidRDefault="006209BF" w:rsidP="006209BF">
      <w:pPr>
        <w:ind w:right="-522"/>
      </w:pPr>
      <w:r>
        <w:t>Оборудование установлено и введено в эксплуатацию.</w:t>
      </w:r>
    </w:p>
    <w:p w:rsidR="006209BF" w:rsidRDefault="006209BF" w:rsidP="006209BF">
      <w:pPr>
        <w:ind w:right="-522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997"/>
        <w:gridCol w:w="3681"/>
      </w:tblGrid>
      <w:tr w:rsidR="006209BF" w:rsidTr="00A27430">
        <w:trPr>
          <w:trHeight w:hRule="exact" w:val="6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29"/>
            </w:pPr>
            <w:r>
              <w:rPr>
                <w:b/>
                <w:bCs/>
              </w:rPr>
              <w:t>Банк: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rPr>
                <w:b/>
                <w:bCs/>
              </w:rPr>
              <w:t>Предприятие:</w:t>
            </w:r>
          </w:p>
        </w:tc>
      </w:tr>
      <w:tr w:rsidR="006209BF" w:rsidTr="00A27430">
        <w:trPr>
          <w:trHeight w:hRule="exact" w:val="43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Ф.И.О.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Ф.И.О.</w:t>
            </w:r>
          </w:p>
        </w:tc>
      </w:tr>
      <w:tr w:rsidR="006209BF" w:rsidTr="00A27430">
        <w:trPr>
          <w:trHeight w:hRule="exact" w:val="500"/>
        </w:trPr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подпись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  <w:tc>
          <w:tcPr>
            <w:tcW w:w="36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подпись</w:t>
            </w:r>
          </w:p>
        </w:tc>
      </w:tr>
    </w:tbl>
    <w:p w:rsidR="006209BF" w:rsidRDefault="006209BF" w:rsidP="006209BF">
      <w:pPr>
        <w:ind w:right="-522"/>
        <w:rPr>
          <w:b/>
          <w:bCs/>
        </w:rPr>
      </w:pPr>
    </w:p>
    <w:p w:rsidR="006209BF" w:rsidRDefault="006209BF" w:rsidP="006209BF">
      <w:pPr>
        <w:ind w:right="-522"/>
      </w:pPr>
      <w:r>
        <w:t>Дата “__”__________   20__г.</w:t>
      </w:r>
      <w:r>
        <w:tab/>
      </w:r>
      <w:r>
        <w:tab/>
      </w:r>
      <w:r>
        <w:tab/>
        <w:t>Дата “__”__________   20__г.</w:t>
      </w:r>
    </w:p>
    <w:p w:rsidR="006209BF" w:rsidRDefault="006209BF" w:rsidP="006209BF">
      <w:pPr>
        <w:ind w:right="-522"/>
      </w:pPr>
    </w:p>
    <w:p w:rsidR="006209BF" w:rsidRDefault="006209BF" w:rsidP="006209BF">
      <w:pPr>
        <w:ind w:right="-522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М.П.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М.П.</w:t>
      </w:r>
    </w:p>
    <w:p w:rsidR="006209BF" w:rsidRDefault="006209BF" w:rsidP="006209BF">
      <w:pPr>
        <w:ind w:right="-522"/>
      </w:pPr>
      <w:r>
        <w:t>……………………………………………………………………………………………………………...</w:t>
      </w:r>
    </w:p>
    <w:p w:rsidR="006209BF" w:rsidRDefault="006209BF" w:rsidP="006209BF">
      <w:pPr>
        <w:ind w:right="-522"/>
      </w:pPr>
    </w:p>
    <w:p w:rsidR="006209BF" w:rsidRDefault="006209BF" w:rsidP="006209BF">
      <w:pPr>
        <w:ind w:right="-522"/>
      </w:pPr>
    </w:p>
    <w:p w:rsidR="006209BF" w:rsidRDefault="006209BF" w:rsidP="006209BF">
      <w:pPr>
        <w:ind w:right="-522"/>
        <w:jc w:val="right"/>
        <w:rPr>
          <w:b/>
          <w:bCs/>
        </w:rPr>
      </w:pPr>
      <w:r>
        <w:br w:type="page"/>
      </w:r>
    </w:p>
    <w:p w:rsidR="006209BF" w:rsidRDefault="006209BF" w:rsidP="006209BF">
      <w:pPr>
        <w:ind w:right="-522"/>
        <w:jc w:val="right"/>
      </w:pPr>
    </w:p>
    <w:p w:rsidR="006209BF" w:rsidRDefault="006209BF" w:rsidP="006209BF">
      <w:pPr>
        <w:ind w:right="-522"/>
        <w:jc w:val="right"/>
      </w:pPr>
    </w:p>
    <w:p w:rsidR="006209BF" w:rsidRDefault="006209BF" w:rsidP="006209BF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2. Банк </w:t>
      </w:r>
      <w:r>
        <w:t xml:space="preserve">провел инструктаж персонала </w:t>
      </w:r>
      <w:r>
        <w:rPr>
          <w:b/>
          <w:bCs/>
        </w:rPr>
        <w:t>Предприятия</w:t>
      </w:r>
      <w:r>
        <w:t xml:space="preserve"> проведению торговых операций по банковским картам, включая следующие темы:</w:t>
      </w:r>
    </w:p>
    <w:p w:rsidR="006209BF" w:rsidRDefault="006209BF" w:rsidP="006209BF">
      <w:pPr>
        <w:ind w:right="-522"/>
        <w:jc w:val="right"/>
      </w:pPr>
    </w:p>
    <w:p w:rsidR="006209BF" w:rsidRDefault="006209BF" w:rsidP="006209BF">
      <w:pPr>
        <w:pStyle w:val="a6"/>
        <w:numPr>
          <w:ilvl w:val="0"/>
          <w:numId w:val="14"/>
        </w:numPr>
        <w:spacing w:line="240" w:lineRule="auto"/>
        <w:ind w:left="567" w:firstLin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порядок проведения операций с использованием банковских карт (в том числе, в соответствии с руководством по использованию электронного терминала),</w:t>
      </w:r>
    </w:p>
    <w:p w:rsidR="006209BF" w:rsidRDefault="006209BF" w:rsidP="006209BF">
      <w:pPr>
        <w:pStyle w:val="a6"/>
        <w:numPr>
          <w:ilvl w:val="0"/>
          <w:numId w:val="14"/>
        </w:numPr>
        <w:spacing w:line="240" w:lineRule="auto"/>
        <w:ind w:left="567" w:firstLin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стандартные элементы защиты международных пластиковых карт,</w:t>
      </w:r>
    </w:p>
    <w:p w:rsidR="006209BF" w:rsidRDefault="006209BF" w:rsidP="006209BF">
      <w:pPr>
        <w:pStyle w:val="a6"/>
        <w:numPr>
          <w:ilvl w:val="0"/>
          <w:numId w:val="14"/>
        </w:numPr>
        <w:spacing w:line="240" w:lineRule="auto"/>
        <w:ind w:left="567" w:firstLin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оборудование рабочего места кассира,</w:t>
      </w:r>
    </w:p>
    <w:p w:rsidR="006209BF" w:rsidRDefault="006209BF" w:rsidP="006209BF">
      <w:pPr>
        <w:pStyle w:val="a6"/>
        <w:numPr>
          <w:ilvl w:val="0"/>
          <w:numId w:val="14"/>
        </w:numPr>
        <w:spacing w:line="240" w:lineRule="auto"/>
        <w:ind w:left="567" w:firstLin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характерные признаки поддельных карт и методы их распознавания, </w:t>
      </w:r>
    </w:p>
    <w:p w:rsidR="006209BF" w:rsidRDefault="006209BF" w:rsidP="006209BF">
      <w:pPr>
        <w:pStyle w:val="a6"/>
        <w:numPr>
          <w:ilvl w:val="0"/>
          <w:numId w:val="14"/>
        </w:numPr>
        <w:spacing w:line="240" w:lineRule="auto"/>
        <w:ind w:left="567" w:firstLin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основные виды мошенничества с картами и методы противодействия,</w:t>
      </w:r>
    </w:p>
    <w:p w:rsidR="006209BF" w:rsidRDefault="006209BF" w:rsidP="006209BF">
      <w:pPr>
        <w:pStyle w:val="a6"/>
        <w:numPr>
          <w:ilvl w:val="0"/>
          <w:numId w:val="14"/>
        </w:numPr>
        <w:spacing w:line="240" w:lineRule="auto"/>
        <w:ind w:left="567" w:firstLin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действия кассира при неправомерном использовании карты или предъявлении к обслуживанию поддельной карты.</w:t>
      </w:r>
    </w:p>
    <w:p w:rsidR="006209BF" w:rsidRDefault="006209BF" w:rsidP="006209BF">
      <w:pPr>
        <w:spacing w:before="120" w:after="120"/>
        <w:jc w:val="both"/>
      </w:pPr>
      <w:r>
        <w:t xml:space="preserve">Нижеперечисленные сотрудники прошли инструктаж, ознакомлены и получили описание защитных элементов карт, руководство по использованию электронного терминала, порядок проведения операций с использованием карт в торгово-сервисных точках (Приложение 1 к Договору №__ от __.__.20__г.) и имеют право на проведение операций по картам с использованием оборудования, установленного на Предприятии: 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843"/>
        <w:gridCol w:w="1417"/>
        <w:gridCol w:w="2043"/>
        <w:gridCol w:w="1643"/>
      </w:tblGrid>
      <w:tr w:rsidR="006209BF" w:rsidTr="00A27430">
        <w:tc>
          <w:tcPr>
            <w:tcW w:w="426" w:type="dxa"/>
          </w:tcPr>
          <w:p w:rsidR="006209BF" w:rsidRDefault="006209BF" w:rsidP="00A27430">
            <w:pPr>
              <w:ind w:right="-522"/>
            </w:pPr>
            <w:r>
              <w:t>№</w:t>
            </w:r>
          </w:p>
        </w:tc>
        <w:tc>
          <w:tcPr>
            <w:tcW w:w="2835" w:type="dxa"/>
          </w:tcPr>
          <w:p w:rsidR="006209BF" w:rsidRDefault="006209BF" w:rsidP="00A27430">
            <w:pPr>
              <w:jc w:val="center"/>
            </w:pPr>
            <w:r>
              <w:t>Ф.И.О.</w:t>
            </w:r>
          </w:p>
        </w:tc>
        <w:tc>
          <w:tcPr>
            <w:tcW w:w="1843" w:type="dxa"/>
          </w:tcPr>
          <w:p w:rsidR="006209BF" w:rsidRDefault="006209BF" w:rsidP="00A27430">
            <w:pPr>
              <w:ind w:right="-45"/>
              <w:jc w:val="center"/>
            </w:pPr>
            <w:r>
              <w:t>Паспортные данные (серия, номер)</w:t>
            </w:r>
          </w:p>
        </w:tc>
        <w:tc>
          <w:tcPr>
            <w:tcW w:w="1417" w:type="dxa"/>
          </w:tcPr>
          <w:p w:rsidR="006209BF" w:rsidRDefault="006209BF" w:rsidP="00A27430">
            <w:pPr>
              <w:ind w:right="-73"/>
              <w:jc w:val="center"/>
            </w:pPr>
            <w:r>
              <w:t>Должность</w:t>
            </w:r>
          </w:p>
        </w:tc>
        <w:tc>
          <w:tcPr>
            <w:tcW w:w="2043" w:type="dxa"/>
          </w:tcPr>
          <w:p w:rsidR="006209BF" w:rsidRDefault="006209BF" w:rsidP="00A27430">
            <w:pPr>
              <w:ind w:right="-73"/>
              <w:jc w:val="center"/>
            </w:pPr>
            <w:r>
              <w:t>Подпись</w:t>
            </w:r>
          </w:p>
        </w:tc>
        <w:tc>
          <w:tcPr>
            <w:tcW w:w="1643" w:type="dxa"/>
          </w:tcPr>
          <w:p w:rsidR="006209BF" w:rsidRDefault="006209BF" w:rsidP="00A27430">
            <w:pPr>
              <w:ind w:right="-73"/>
              <w:jc w:val="center"/>
            </w:pPr>
            <w:r>
              <w:t>Дата проведения инструктажа</w:t>
            </w:r>
          </w:p>
        </w:tc>
      </w:tr>
      <w:tr w:rsidR="006209BF" w:rsidTr="00A27430">
        <w:tc>
          <w:tcPr>
            <w:tcW w:w="426" w:type="dxa"/>
          </w:tcPr>
          <w:p w:rsidR="006209BF" w:rsidRDefault="006209BF" w:rsidP="00A27430">
            <w:pPr>
              <w:ind w:right="-522"/>
            </w:pPr>
            <w:r>
              <w:t>1.</w:t>
            </w:r>
          </w:p>
        </w:tc>
        <w:tc>
          <w:tcPr>
            <w:tcW w:w="2835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8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417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0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643" w:type="dxa"/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426" w:type="dxa"/>
          </w:tcPr>
          <w:p w:rsidR="006209BF" w:rsidRDefault="006209BF" w:rsidP="00A27430">
            <w:pPr>
              <w:ind w:right="-522"/>
            </w:pPr>
            <w:r>
              <w:t>2.</w:t>
            </w:r>
          </w:p>
        </w:tc>
        <w:tc>
          <w:tcPr>
            <w:tcW w:w="2835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8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417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0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643" w:type="dxa"/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426" w:type="dxa"/>
          </w:tcPr>
          <w:p w:rsidR="006209BF" w:rsidRDefault="006209BF" w:rsidP="00A27430">
            <w:pPr>
              <w:ind w:right="-522"/>
            </w:pPr>
            <w:r>
              <w:t>3.</w:t>
            </w:r>
          </w:p>
        </w:tc>
        <w:tc>
          <w:tcPr>
            <w:tcW w:w="2835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8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417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0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643" w:type="dxa"/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426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835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8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417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0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643" w:type="dxa"/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426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835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8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417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0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643" w:type="dxa"/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426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835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8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417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0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643" w:type="dxa"/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426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835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8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417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0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643" w:type="dxa"/>
          </w:tcPr>
          <w:p w:rsidR="006209BF" w:rsidRDefault="006209BF" w:rsidP="00A27430">
            <w:pPr>
              <w:ind w:right="-522"/>
            </w:pPr>
          </w:p>
        </w:tc>
      </w:tr>
      <w:tr w:rsidR="006209BF" w:rsidTr="00A27430">
        <w:tc>
          <w:tcPr>
            <w:tcW w:w="426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835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8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417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2043" w:type="dxa"/>
          </w:tcPr>
          <w:p w:rsidR="006209BF" w:rsidRDefault="006209BF" w:rsidP="00A27430">
            <w:pPr>
              <w:ind w:right="-522"/>
            </w:pPr>
          </w:p>
        </w:tc>
        <w:tc>
          <w:tcPr>
            <w:tcW w:w="1643" w:type="dxa"/>
          </w:tcPr>
          <w:p w:rsidR="006209BF" w:rsidRDefault="006209BF" w:rsidP="00A27430">
            <w:pPr>
              <w:ind w:right="-522"/>
            </w:pPr>
          </w:p>
        </w:tc>
      </w:tr>
    </w:tbl>
    <w:p w:rsidR="006209BF" w:rsidRDefault="006209BF" w:rsidP="006209BF">
      <w:pPr>
        <w:ind w:right="-522"/>
      </w:pPr>
    </w:p>
    <w:p w:rsidR="006209BF" w:rsidRDefault="006209BF" w:rsidP="006209BF">
      <w:pPr>
        <w:ind w:right="-522"/>
      </w:pPr>
      <w:r>
        <w:t>Должность, Ф.И.О. Сотрудника Банка, проводившего инструктаж ___________________</w:t>
      </w:r>
    </w:p>
    <w:p w:rsidR="006209BF" w:rsidRDefault="006209BF" w:rsidP="006209BF">
      <w:pPr>
        <w:spacing w:before="120"/>
        <w:ind w:right="-522"/>
      </w:pPr>
      <w:r>
        <w:t>_________________________________________________________________________________</w:t>
      </w:r>
    </w:p>
    <w:p w:rsidR="006209BF" w:rsidRDefault="006209BF" w:rsidP="006209BF">
      <w:pPr>
        <w:spacing w:before="120"/>
        <w:ind w:right="-522"/>
      </w:pPr>
      <w:r>
        <w:t>подпись___________________________   дата “___” _________________20___г.</w:t>
      </w:r>
    </w:p>
    <w:p w:rsidR="006209BF" w:rsidRDefault="006209BF" w:rsidP="006209BF">
      <w:pPr>
        <w:ind w:right="-522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6209BF" w:rsidRDefault="006209BF" w:rsidP="006209BF">
      <w:pPr>
        <w:ind w:right="-522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997"/>
        <w:gridCol w:w="3681"/>
      </w:tblGrid>
      <w:tr w:rsidR="006209BF" w:rsidTr="00A27430">
        <w:trPr>
          <w:trHeight w:hRule="exact" w:val="5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29"/>
            </w:pPr>
            <w:r>
              <w:rPr>
                <w:b/>
                <w:bCs/>
              </w:rPr>
              <w:t>Банк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rPr>
                <w:b/>
                <w:bCs/>
              </w:rPr>
              <w:t>Предприятие:</w:t>
            </w:r>
          </w:p>
        </w:tc>
      </w:tr>
      <w:tr w:rsidR="006209BF" w:rsidTr="00A27430">
        <w:trPr>
          <w:trHeight w:hRule="exact" w:val="5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Ф.И.О.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Ф.И.О.</w:t>
            </w:r>
          </w:p>
        </w:tc>
      </w:tr>
      <w:tr w:rsidR="006209BF" w:rsidTr="00A27430">
        <w:trPr>
          <w:trHeight w:hRule="exact" w:val="500"/>
        </w:trPr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Подпись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ind w:right="-522"/>
            </w:pPr>
          </w:p>
        </w:tc>
        <w:tc>
          <w:tcPr>
            <w:tcW w:w="36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ind w:right="-522"/>
            </w:pPr>
            <w:r>
              <w:t>Подпись</w:t>
            </w:r>
          </w:p>
        </w:tc>
      </w:tr>
    </w:tbl>
    <w:p w:rsidR="006209BF" w:rsidRDefault="006209BF" w:rsidP="006209BF">
      <w:pPr>
        <w:ind w:right="-522"/>
        <w:rPr>
          <w:b/>
          <w:bCs/>
        </w:rPr>
      </w:pPr>
    </w:p>
    <w:p w:rsidR="006209BF" w:rsidRDefault="006209BF" w:rsidP="006209BF">
      <w:pPr>
        <w:ind w:right="-522"/>
      </w:pPr>
      <w:r>
        <w:t>Дата “___”______________   20__г.</w:t>
      </w:r>
      <w:r>
        <w:tab/>
      </w:r>
      <w:r>
        <w:tab/>
      </w:r>
      <w:r>
        <w:tab/>
        <w:t>Дата “___”_______________   20__г.</w:t>
      </w:r>
    </w:p>
    <w:p w:rsidR="006209BF" w:rsidRDefault="006209BF" w:rsidP="006209BF">
      <w:pPr>
        <w:ind w:right="-522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М.П.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М.П.</w:t>
      </w:r>
    </w:p>
    <w:p w:rsidR="006209BF" w:rsidRDefault="006209BF" w:rsidP="006209BF">
      <w:pPr>
        <w:ind w:right="-522"/>
      </w:pPr>
      <w:r>
        <w:t>………………………………………………………………………………………………………………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35"/>
        <w:gridCol w:w="3118"/>
      </w:tblGrid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От Банка: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От Предприятия: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</w:tbl>
    <w:p w:rsidR="006209BF" w:rsidRDefault="006209BF" w:rsidP="006209BF"/>
    <w:p w:rsidR="006209BF" w:rsidRDefault="006209BF" w:rsidP="006209BF">
      <w:pPr>
        <w:sectPr w:rsidR="006209BF">
          <w:pgSz w:w="11907" w:h="16840" w:code="9"/>
          <w:pgMar w:top="426" w:right="1134" w:bottom="284" w:left="1134" w:header="709" w:footer="709" w:gutter="0"/>
          <w:cols w:space="709"/>
        </w:sectPr>
      </w:pPr>
    </w:p>
    <w:p w:rsidR="006209BF" w:rsidRDefault="006209BF" w:rsidP="006209BF">
      <w:pPr>
        <w:pStyle w:val="a9"/>
      </w:pPr>
      <w:r>
        <w:t>Приложение 2.3</w:t>
      </w:r>
    </w:p>
    <w:p w:rsidR="006209BF" w:rsidRDefault="006209BF" w:rsidP="006209BF">
      <w:pPr>
        <w:jc w:val="center"/>
        <w:rPr>
          <w:b/>
          <w:bCs/>
        </w:rPr>
      </w:pPr>
      <w:r>
        <w:rPr>
          <w:b/>
          <w:bCs/>
        </w:rPr>
        <w:t xml:space="preserve">Дополнительные пункты Приложения 1 к Договору </w:t>
      </w:r>
      <w:proofErr w:type="spellStart"/>
      <w:r>
        <w:rPr>
          <w:b/>
          <w:bCs/>
        </w:rPr>
        <w:t>эквайринга</w:t>
      </w:r>
      <w:proofErr w:type="spellEnd"/>
      <w:r>
        <w:rPr>
          <w:b/>
          <w:bCs/>
        </w:rPr>
        <w:t xml:space="preserve"> (Особенности проведения операций </w:t>
      </w:r>
      <w:proofErr w:type="spellStart"/>
      <w:r>
        <w:rPr>
          <w:b/>
          <w:bCs/>
        </w:rPr>
        <w:t>предавторизация</w:t>
      </w:r>
      <w:proofErr w:type="spellEnd"/>
      <w:r>
        <w:rPr>
          <w:b/>
          <w:bCs/>
        </w:rPr>
        <w:t xml:space="preserve"> и «отложенный платеж»)</w:t>
      </w:r>
    </w:p>
    <w:p w:rsidR="006209BF" w:rsidRDefault="006209BF" w:rsidP="006209BF"/>
    <w:p w:rsidR="006209BF" w:rsidRDefault="006209BF" w:rsidP="006209BF">
      <w:pPr>
        <w:pStyle w:val="a5"/>
        <w:numPr>
          <w:ilvl w:val="0"/>
          <w:numId w:val="19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В Приложение №1 к Договору </w:t>
      </w:r>
      <w:proofErr w:type="spellStart"/>
      <w:r>
        <w:rPr>
          <w:rFonts w:ascii="Times New Roman" w:hAnsi="Times New Roman" w:cs="Times New Roman"/>
          <w:lang w:val="ru-RU"/>
        </w:rPr>
        <w:t>эквайринга</w:t>
      </w:r>
      <w:proofErr w:type="spellEnd"/>
      <w:r>
        <w:rPr>
          <w:rFonts w:ascii="Times New Roman" w:hAnsi="Times New Roman" w:cs="Times New Roman"/>
          <w:lang w:val="ru-RU"/>
        </w:rPr>
        <w:t xml:space="preserve"> должны быть включены следующие пункты:</w:t>
      </w:r>
    </w:p>
    <w:p w:rsidR="006209BF" w:rsidRDefault="006209BF" w:rsidP="006209BF">
      <w:pPr>
        <w:pStyle w:val="a7"/>
        <w:rPr>
          <w:color w:val="auto"/>
        </w:rPr>
      </w:pPr>
      <w:r>
        <w:rPr>
          <w:color w:val="auto"/>
        </w:rPr>
        <w:t xml:space="preserve">2.10. </w:t>
      </w:r>
      <w:r>
        <w:rPr>
          <w:b/>
          <w:bCs/>
          <w:color w:val="auto"/>
        </w:rPr>
        <w:t xml:space="preserve">Операция </w:t>
      </w:r>
      <w:proofErr w:type="spellStart"/>
      <w:r>
        <w:rPr>
          <w:b/>
          <w:bCs/>
          <w:color w:val="auto"/>
        </w:rPr>
        <w:t>предавторизация</w:t>
      </w:r>
      <w:proofErr w:type="spellEnd"/>
    </w:p>
    <w:p w:rsidR="006209BF" w:rsidRDefault="006209BF" w:rsidP="006209BF">
      <w:pPr>
        <w:pStyle w:val="a7"/>
        <w:rPr>
          <w:color w:val="auto"/>
        </w:rPr>
      </w:pPr>
      <w:r>
        <w:rPr>
          <w:color w:val="auto"/>
        </w:rPr>
        <w:t>2.10.1. При первичном обращении Держателя (регистрация в гостинице, оформление проката и т.п.) Сотрудник ТСТ Предприятия рассчитывает предполагаемую сумму операции (</w:t>
      </w:r>
      <w:proofErr w:type="spellStart"/>
      <w:r>
        <w:rPr>
          <w:color w:val="auto"/>
        </w:rPr>
        <w:t>предавторизуемую</w:t>
      </w:r>
      <w:proofErr w:type="spellEnd"/>
      <w:r>
        <w:rPr>
          <w:color w:val="auto"/>
        </w:rPr>
        <w:t xml:space="preserve"> сумму) с учетом срока проживания Держателя, срока аренды и т.д. В сумму </w:t>
      </w:r>
      <w:proofErr w:type="spellStart"/>
      <w:r>
        <w:rPr>
          <w:color w:val="auto"/>
        </w:rPr>
        <w:t>предавторизации</w:t>
      </w:r>
      <w:proofErr w:type="spellEnd"/>
      <w:r>
        <w:rPr>
          <w:color w:val="auto"/>
        </w:rPr>
        <w:t xml:space="preserve"> не должны включаться суммы штрафов и убытков, которые могут возникнуть в связи с предоставлением услуги.</w:t>
      </w:r>
    </w:p>
    <w:p w:rsidR="006209BF" w:rsidRDefault="006209BF" w:rsidP="006209BF">
      <w:pPr>
        <w:pStyle w:val="a7"/>
        <w:rPr>
          <w:color w:val="auto"/>
        </w:rPr>
      </w:pPr>
      <w:r>
        <w:rPr>
          <w:color w:val="auto"/>
        </w:rPr>
        <w:t xml:space="preserve">2.10.2. После успешного считывания карты и выбора операции «Другие … </w:t>
      </w:r>
      <w:proofErr w:type="spellStart"/>
      <w:r>
        <w:rPr>
          <w:color w:val="auto"/>
        </w:rPr>
        <w:t>Предавторизация</w:t>
      </w:r>
      <w:proofErr w:type="spellEnd"/>
      <w:r>
        <w:rPr>
          <w:color w:val="auto"/>
        </w:rPr>
        <w:t>» (п.п.2.4.-2.6) Сотрудник проводит операцию аналогично операции оплата товаров/услуг (п.2.7).</w:t>
      </w:r>
    </w:p>
    <w:p w:rsidR="006209BF" w:rsidRDefault="006209BF" w:rsidP="006209BF">
      <w:pPr>
        <w:spacing w:before="60"/>
        <w:jc w:val="both"/>
      </w:pPr>
      <w:r>
        <w:t xml:space="preserve">2.10.3. При положительном ответе от банка-эмитента (на дисплее терминала появится сообщение </w:t>
      </w:r>
      <w:r>
        <w:rPr>
          <w:u w:val="single"/>
        </w:rPr>
        <w:t>«ОДОБРЕНО»</w:t>
      </w:r>
      <w:r>
        <w:t xml:space="preserve">) терминал распечатает чек </w:t>
      </w:r>
      <w:proofErr w:type="spellStart"/>
      <w:r>
        <w:t>предавторизации</w:t>
      </w:r>
      <w:proofErr w:type="spellEnd"/>
      <w:r>
        <w:t xml:space="preserve">, в котором указывается: уникальный номер операции (в специальной графе «номер ссылки»), </w:t>
      </w:r>
      <w:proofErr w:type="spellStart"/>
      <w:r>
        <w:t>предавторизованная</w:t>
      </w:r>
      <w:proofErr w:type="spellEnd"/>
      <w:r>
        <w:t xml:space="preserve"> сумма, дата проведения </w:t>
      </w:r>
      <w:proofErr w:type="spellStart"/>
      <w:r>
        <w:t>предавторизации</w:t>
      </w:r>
      <w:proofErr w:type="spellEnd"/>
      <w:r>
        <w:t xml:space="preserve"> и код авторизации. Держатель чек не подписывает, чек хранится в ТСТ до момента окончательного расчета с Держателем.</w:t>
      </w:r>
    </w:p>
    <w:p w:rsidR="006209BF" w:rsidRDefault="006209BF" w:rsidP="006209BF">
      <w:pPr>
        <w:pStyle w:val="a7"/>
        <w:rPr>
          <w:color w:val="auto"/>
        </w:rPr>
      </w:pPr>
      <w:r>
        <w:rPr>
          <w:color w:val="auto"/>
        </w:rPr>
        <w:t xml:space="preserve">2.10.4. Окончательный расчет должен быть произведен не позднее 30 (тридцати) календарных дней с даты </w:t>
      </w:r>
      <w:proofErr w:type="spellStart"/>
      <w:r>
        <w:rPr>
          <w:color w:val="auto"/>
        </w:rPr>
        <w:t>предавторизации</w:t>
      </w:r>
      <w:proofErr w:type="spellEnd"/>
      <w:r>
        <w:rPr>
          <w:color w:val="auto"/>
        </w:rPr>
        <w:t xml:space="preserve"> на любом электронном терминале той же ТСТ, где проводилась </w:t>
      </w:r>
      <w:proofErr w:type="spellStart"/>
      <w:r>
        <w:rPr>
          <w:color w:val="auto"/>
        </w:rPr>
        <w:t>предавторизация</w:t>
      </w:r>
      <w:proofErr w:type="spellEnd"/>
      <w:r>
        <w:rPr>
          <w:color w:val="auto"/>
        </w:rPr>
        <w:t xml:space="preserve">. При окончательном расчете используется чек </w:t>
      </w:r>
      <w:proofErr w:type="spellStart"/>
      <w:r>
        <w:rPr>
          <w:color w:val="auto"/>
        </w:rPr>
        <w:t>предавторизации</w:t>
      </w:r>
      <w:proofErr w:type="spellEnd"/>
      <w:r>
        <w:rPr>
          <w:color w:val="auto"/>
        </w:rPr>
        <w:t xml:space="preserve">. </w:t>
      </w:r>
    </w:p>
    <w:p w:rsidR="006209BF" w:rsidRDefault="006209BF" w:rsidP="006209BF">
      <w:pPr>
        <w:pStyle w:val="a7"/>
        <w:rPr>
          <w:color w:val="auto"/>
        </w:rPr>
      </w:pPr>
      <w:r>
        <w:rPr>
          <w:color w:val="auto"/>
        </w:rPr>
        <w:t xml:space="preserve">2.10.5. После успешного считывания карты и выбора операции «Другие … Завершение расчета» (п.п.2.4.-2.6) Сотрудник ТСТ вводит в терминал 12-тизначный уникальный номер операции, указанный в чеке </w:t>
      </w:r>
      <w:proofErr w:type="spellStart"/>
      <w:r>
        <w:rPr>
          <w:color w:val="auto"/>
        </w:rPr>
        <w:t>предавторизации</w:t>
      </w:r>
      <w:proofErr w:type="spellEnd"/>
      <w:r>
        <w:rPr>
          <w:color w:val="auto"/>
        </w:rPr>
        <w:t xml:space="preserve">, подтверждает нажатием клавиши «ввод»; вводит в терминал окончательную сумму операции, подтверждает нажатием клавиши «ввод». </w:t>
      </w:r>
      <w:proofErr w:type="gramStart"/>
      <w:r>
        <w:rPr>
          <w:color w:val="auto"/>
        </w:rPr>
        <w:t xml:space="preserve">Если окончательная сумма операции превышает сумму </w:t>
      </w:r>
      <w:proofErr w:type="spellStart"/>
      <w:r>
        <w:rPr>
          <w:color w:val="auto"/>
        </w:rPr>
        <w:t>предавторизации</w:t>
      </w:r>
      <w:proofErr w:type="spellEnd"/>
      <w:r>
        <w:rPr>
          <w:color w:val="auto"/>
        </w:rPr>
        <w:t xml:space="preserve"> более чем на 15 (Пятнадцать) процентов, Сотрудник ТСТ разбивает окончательную сумму на две части: производит операцию «Завершение расчета» на </w:t>
      </w:r>
      <w:proofErr w:type="spellStart"/>
      <w:r>
        <w:rPr>
          <w:color w:val="auto"/>
        </w:rPr>
        <w:t>предавторизованную</w:t>
      </w:r>
      <w:proofErr w:type="spellEnd"/>
      <w:r>
        <w:rPr>
          <w:color w:val="auto"/>
        </w:rPr>
        <w:t xml:space="preserve"> сумму, на оставшуюся сумму проводит дополнительную операцию оплаты товара/услуги в соответствии с п.2.7).</w:t>
      </w:r>
      <w:proofErr w:type="gramEnd"/>
    </w:p>
    <w:p w:rsidR="006209BF" w:rsidRDefault="006209BF" w:rsidP="006209BF">
      <w:pPr>
        <w:pStyle w:val="a7"/>
        <w:rPr>
          <w:color w:val="auto"/>
        </w:rPr>
      </w:pPr>
      <w:r>
        <w:rPr>
          <w:color w:val="auto"/>
        </w:rPr>
        <w:t xml:space="preserve">2.10.6. В </w:t>
      </w:r>
      <w:proofErr w:type="gramStart"/>
      <w:r>
        <w:rPr>
          <w:color w:val="auto"/>
        </w:rPr>
        <w:t>случае</w:t>
      </w:r>
      <w:proofErr w:type="gramEnd"/>
      <w:r>
        <w:rPr>
          <w:color w:val="auto"/>
        </w:rPr>
        <w:t xml:space="preserve"> успешного завершения операции «Завершение расчета» электронный терминал печатает два экземпляра чека, Сотрудник выполняет действия в соответствии с п. 2.7.5. и уничтожает первоначальный чек </w:t>
      </w:r>
      <w:proofErr w:type="spellStart"/>
      <w:r>
        <w:rPr>
          <w:color w:val="auto"/>
        </w:rPr>
        <w:t>предавторизации</w:t>
      </w:r>
      <w:proofErr w:type="spellEnd"/>
      <w:r>
        <w:rPr>
          <w:color w:val="auto"/>
        </w:rPr>
        <w:t xml:space="preserve">. </w:t>
      </w:r>
    </w:p>
    <w:p w:rsidR="006209BF" w:rsidRDefault="006209BF" w:rsidP="006209BF">
      <w:pPr>
        <w:pStyle w:val="a7"/>
        <w:rPr>
          <w:color w:val="auto"/>
        </w:rPr>
      </w:pPr>
      <w:r>
        <w:rPr>
          <w:color w:val="auto"/>
        </w:rPr>
        <w:t xml:space="preserve">2.10.7. В </w:t>
      </w:r>
      <w:proofErr w:type="gramStart"/>
      <w:r>
        <w:rPr>
          <w:color w:val="auto"/>
        </w:rPr>
        <w:t>случае</w:t>
      </w:r>
      <w:proofErr w:type="gramEnd"/>
      <w:r>
        <w:rPr>
          <w:color w:val="auto"/>
        </w:rPr>
        <w:t xml:space="preserve"> неуспешного завершения операции дополнительно к ответам электронного терминала, предусмотренным п.п.2.7, может быть получен ответ «Отказано. Нет исх. операции». Причина получения такого ответа в несоответствии условий проведения «Завершения расчета»: ошибка при вводе уникального номера операции, запрошенная сумма превышает сумму </w:t>
      </w:r>
      <w:proofErr w:type="spellStart"/>
      <w:r>
        <w:rPr>
          <w:color w:val="auto"/>
        </w:rPr>
        <w:t>предавторизации</w:t>
      </w:r>
      <w:proofErr w:type="spellEnd"/>
      <w:r>
        <w:rPr>
          <w:color w:val="auto"/>
        </w:rPr>
        <w:t xml:space="preserve"> более чем на 15%, с даты </w:t>
      </w:r>
      <w:proofErr w:type="spellStart"/>
      <w:r>
        <w:rPr>
          <w:color w:val="auto"/>
        </w:rPr>
        <w:t>предавторизации</w:t>
      </w:r>
      <w:proofErr w:type="spellEnd"/>
      <w:r>
        <w:rPr>
          <w:color w:val="auto"/>
        </w:rPr>
        <w:t xml:space="preserve"> прошло более 30 дней.</w:t>
      </w:r>
    </w:p>
    <w:p w:rsidR="006209BF" w:rsidRDefault="006209BF" w:rsidP="006209BF">
      <w:pPr>
        <w:pStyle w:val="a7"/>
        <w:rPr>
          <w:color w:val="auto"/>
        </w:rPr>
      </w:pPr>
      <w:r>
        <w:rPr>
          <w:color w:val="auto"/>
        </w:rPr>
        <w:t xml:space="preserve">Сотрудник ТСТ должен повторно проверить чек </w:t>
      </w:r>
      <w:proofErr w:type="spellStart"/>
      <w:r>
        <w:rPr>
          <w:color w:val="auto"/>
        </w:rPr>
        <w:t>предавторизации</w:t>
      </w:r>
      <w:proofErr w:type="spellEnd"/>
      <w:r>
        <w:rPr>
          <w:color w:val="auto"/>
        </w:rPr>
        <w:t xml:space="preserve"> и в зависимости от результатов проверки либо повторно провести «Завершение расчета», либо отказаться от проведения операции (провести операцию оплаты товаров/услуг в соответствии с п.2.7).</w:t>
      </w:r>
    </w:p>
    <w:p w:rsidR="006209BF" w:rsidRDefault="006209BF" w:rsidP="006209BF">
      <w:pPr>
        <w:spacing w:before="120" w:after="120"/>
        <w:jc w:val="both"/>
      </w:pPr>
      <w:r>
        <w:t xml:space="preserve">2.11. </w:t>
      </w:r>
      <w:r>
        <w:rPr>
          <w:b/>
          <w:bCs/>
        </w:rPr>
        <w:t>Операция «отложенный платеж»</w:t>
      </w:r>
    </w:p>
    <w:p w:rsidR="006209BF" w:rsidRDefault="006209BF" w:rsidP="006209BF">
      <w:pPr>
        <w:jc w:val="both"/>
      </w:pPr>
      <w:r>
        <w:t>2.11.1. При предоставлении гостиничных услуг, услуг проката и т.п. возможна ситуация, когда уже после окончательного расчета с Держателем обнаруживается задолженность Держателя перед Предприятием, предоставившем услугу (т.н. «отложенный платеж»).</w:t>
      </w:r>
    </w:p>
    <w:p w:rsidR="006209BF" w:rsidRDefault="006209BF" w:rsidP="006209BF">
      <w:pPr>
        <w:pStyle w:val="a7"/>
        <w:spacing w:before="80"/>
        <w:rPr>
          <w:color w:val="auto"/>
        </w:rPr>
      </w:pPr>
      <w:r>
        <w:rPr>
          <w:color w:val="auto"/>
        </w:rPr>
        <w:t>Банк рекомендует Предприятиям, предоставляющим гостиничные услуги, услуги проката и т.п., включить в свои регистрационные формы (условия проживания, договор аренды и т.п.) фразу подобного содержания:</w:t>
      </w:r>
    </w:p>
    <w:p w:rsidR="006209BF" w:rsidRDefault="006209BF" w:rsidP="006209BF">
      <w:pPr>
        <w:pStyle w:val="24"/>
      </w:pPr>
      <w:r>
        <w:t xml:space="preserve">«Я, __________________________________, обязуюсь </w:t>
      </w:r>
      <w:proofErr w:type="gramStart"/>
      <w:r>
        <w:t>оплатить стоимость повреждений</w:t>
      </w:r>
      <w:proofErr w:type="gramEnd"/>
      <w:r>
        <w:t>, произошедших по моей вине, а также суммы услуг, предоставленных мне, но не оплаченных при окончательном расчете. __________________________(Подпись, Дата.)».</w:t>
      </w:r>
    </w:p>
    <w:p w:rsidR="006209BF" w:rsidRDefault="006209BF" w:rsidP="006209BF">
      <w:pPr>
        <w:jc w:val="both"/>
      </w:pPr>
      <w:r>
        <w:t xml:space="preserve">2.11.2. Проведение операции «отложенный платеж» возможно не позднее 60 календарных дней с даты оформления окончательного расчета с держателем карты. </w:t>
      </w:r>
    </w:p>
    <w:p w:rsidR="006209BF" w:rsidRDefault="006209BF" w:rsidP="006209BF">
      <w:pPr>
        <w:jc w:val="both"/>
      </w:pPr>
      <w:r>
        <w:t>2.11.3. Для проведения операции «отложенный платеж» в отсутствии Держателя карты Сотрудник ТСТ вводит информацию о карте (номер, срок действия карты, другие необходимые сведения о карте) с клавиатуры электронного терминала; вводит в электронный терминал сумму операции (в рублях и копейках). Электронный терминал осуществляет запрос авторизации.</w:t>
      </w:r>
    </w:p>
    <w:p w:rsidR="006209BF" w:rsidRDefault="006209BF" w:rsidP="006209BF">
      <w:pPr>
        <w:tabs>
          <w:tab w:val="num" w:pos="551"/>
        </w:tabs>
        <w:jc w:val="both"/>
      </w:pPr>
      <w:r>
        <w:t>2.11.4</w:t>
      </w:r>
      <w:proofErr w:type="gramStart"/>
      <w:r>
        <w:t xml:space="preserve"> П</w:t>
      </w:r>
      <w:proofErr w:type="gramEnd"/>
      <w:r>
        <w:t xml:space="preserve">ри положительном ответе от банка-эмитента (на дисплее терминала появится сообщение </w:t>
      </w:r>
      <w:r>
        <w:rPr>
          <w:u w:val="single"/>
        </w:rPr>
        <w:t>«ОДОБРЕНО»</w:t>
      </w:r>
      <w:r>
        <w:t xml:space="preserve">) терминал распечатает два экземпляра чека оплаты с кодом авторизации. Сотрудник проставляет в графе «подпись клиента» надпись «S.O.F.» (данная запись («S.O.F.» - </w:t>
      </w:r>
      <w:proofErr w:type="spellStart"/>
      <w:r>
        <w:t>Signature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file</w:t>
      </w:r>
      <w:proofErr w:type="spellEnd"/>
      <w:r>
        <w:t>) означает, что операция проведена на основании письменного распоряжения Держателя, которое хранится в архиве Предприятия); расписывается в каждом экземпляре чека электронного терминала в графе «подпись кассира», направляет по почте в адрес Держателя, указанный в регистрационной форме/договоре аренды, экземпляр чека электронного терминала Держателя.</w:t>
      </w:r>
    </w:p>
    <w:p w:rsidR="006209BF" w:rsidRDefault="006209BF" w:rsidP="006209BF">
      <w:pPr>
        <w:tabs>
          <w:tab w:val="num" w:pos="551"/>
        </w:tabs>
        <w:jc w:val="both"/>
      </w:pPr>
      <w:r>
        <w:t xml:space="preserve">2.11.5. В </w:t>
      </w:r>
      <w:proofErr w:type="gramStart"/>
      <w:r>
        <w:t>случае</w:t>
      </w:r>
      <w:proofErr w:type="gramEnd"/>
      <w:r>
        <w:t xml:space="preserve"> получения отказа в авторизации Сотрудник операцию не проводит.</w:t>
      </w:r>
    </w:p>
    <w:p w:rsidR="006209BF" w:rsidRDefault="006209BF" w:rsidP="006209BF">
      <w:pPr>
        <w:tabs>
          <w:tab w:val="num" w:pos="551"/>
        </w:tabs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35"/>
        <w:gridCol w:w="3118"/>
      </w:tblGrid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От Банка: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От Предприятия: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</w:tbl>
    <w:p w:rsidR="006209BF" w:rsidRDefault="006209BF" w:rsidP="006209BF">
      <w:pPr>
        <w:tabs>
          <w:tab w:val="num" w:pos="551"/>
        </w:tabs>
        <w:jc w:val="both"/>
      </w:pPr>
    </w:p>
    <w:p w:rsidR="006209BF" w:rsidRDefault="006209BF" w:rsidP="006209BF">
      <w:pPr>
        <w:pStyle w:val="a9"/>
      </w:pPr>
      <w:r>
        <w:br w:type="page"/>
        <w:t>Приложение 2.4</w:t>
      </w:r>
    </w:p>
    <w:p w:rsidR="006209BF" w:rsidRDefault="006209BF" w:rsidP="006209BF">
      <w:pPr>
        <w:pStyle w:val="a5"/>
        <w:rPr>
          <w:rFonts w:ascii="Times New Roman" w:hAnsi="Times New Roman" w:cs="Times New Roman"/>
          <w:lang w:val="ru-RU"/>
        </w:rPr>
      </w:pPr>
    </w:p>
    <w:p w:rsidR="006209BF" w:rsidRDefault="006209BF" w:rsidP="006209BF">
      <w:pPr>
        <w:jc w:val="center"/>
        <w:rPr>
          <w:b/>
          <w:bCs/>
        </w:rPr>
      </w:pPr>
      <w:r>
        <w:rPr>
          <w:b/>
          <w:bCs/>
        </w:rPr>
        <w:t xml:space="preserve">Дополнительные пункты Договора на проведение расчетов по операциям, совершенным с использованием банковских карт (в случае оборудования ТСТ </w:t>
      </w:r>
      <w:proofErr w:type="spellStart"/>
      <w:r>
        <w:rPr>
          <w:b/>
          <w:bCs/>
        </w:rPr>
        <w:t>импринтером</w:t>
      </w:r>
      <w:proofErr w:type="spellEnd"/>
      <w:r>
        <w:rPr>
          <w:b/>
          <w:bCs/>
        </w:rPr>
        <w:t>)</w:t>
      </w:r>
    </w:p>
    <w:p w:rsidR="006209BF" w:rsidRDefault="006209BF" w:rsidP="006209BF">
      <w:pPr>
        <w:pStyle w:val="a5"/>
        <w:rPr>
          <w:rFonts w:ascii="Times New Roman" w:hAnsi="Times New Roman" w:cs="Times New Roman"/>
          <w:lang w:val="ru-RU"/>
        </w:rPr>
      </w:pPr>
    </w:p>
    <w:p w:rsidR="006209BF" w:rsidRDefault="006209BF" w:rsidP="006209BF">
      <w:pPr>
        <w:pStyle w:val="a5"/>
        <w:numPr>
          <w:ilvl w:val="0"/>
          <w:numId w:val="18"/>
        </w:numPr>
        <w:tabs>
          <w:tab w:val="num" w:pos="1418"/>
        </w:tabs>
        <w:ind w:left="426" w:firstLine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В раздел 1 Договора </w:t>
      </w:r>
      <w:proofErr w:type="spellStart"/>
      <w:r>
        <w:rPr>
          <w:rFonts w:ascii="Times New Roman" w:hAnsi="Times New Roman" w:cs="Times New Roman"/>
          <w:lang w:val="ru-RU"/>
        </w:rPr>
        <w:t>эквайринга</w:t>
      </w:r>
      <w:proofErr w:type="spellEnd"/>
      <w:r>
        <w:rPr>
          <w:rFonts w:ascii="Times New Roman" w:hAnsi="Times New Roman" w:cs="Times New Roman"/>
          <w:lang w:val="ru-RU"/>
        </w:rPr>
        <w:t xml:space="preserve"> должны быть включены следующие определения:</w:t>
      </w:r>
    </w:p>
    <w:p w:rsidR="006209BF" w:rsidRDefault="006209BF" w:rsidP="006209BF">
      <w:pPr>
        <w:pStyle w:val="a5"/>
        <w:tabs>
          <w:tab w:val="num" w:pos="1418"/>
        </w:tabs>
        <w:spacing w:before="120"/>
        <w:ind w:left="426"/>
        <w:jc w:val="both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lang w:val="ru-RU"/>
        </w:rPr>
        <w:t>Импринтер</w:t>
      </w:r>
      <w:proofErr w:type="spellEnd"/>
      <w:r>
        <w:rPr>
          <w:rFonts w:ascii="Times New Roman" w:hAnsi="Times New Roman" w:cs="Times New Roman"/>
          <w:lang w:val="ru-RU"/>
        </w:rPr>
        <w:t xml:space="preserve"> - механическое устройство для получения на слипе оттисков </w:t>
      </w:r>
      <w:proofErr w:type="spellStart"/>
      <w:r>
        <w:rPr>
          <w:rFonts w:ascii="Times New Roman" w:hAnsi="Times New Roman" w:cs="Times New Roman"/>
          <w:lang w:val="ru-RU"/>
        </w:rPr>
        <w:t>эмбоссированной</w:t>
      </w:r>
      <w:proofErr w:type="spellEnd"/>
      <w:r>
        <w:rPr>
          <w:rFonts w:ascii="Times New Roman" w:hAnsi="Times New Roman" w:cs="Times New Roman"/>
          <w:lang w:val="ru-RU"/>
        </w:rPr>
        <w:t xml:space="preserve"> информации с клише </w:t>
      </w:r>
      <w:proofErr w:type="spellStart"/>
      <w:r>
        <w:rPr>
          <w:rFonts w:ascii="Times New Roman" w:hAnsi="Times New Roman" w:cs="Times New Roman"/>
          <w:lang w:val="ru-RU"/>
        </w:rPr>
        <w:t>импринтера</w:t>
      </w:r>
      <w:proofErr w:type="spellEnd"/>
      <w:r>
        <w:rPr>
          <w:rFonts w:ascii="Times New Roman" w:hAnsi="Times New Roman" w:cs="Times New Roman"/>
          <w:lang w:val="ru-RU"/>
        </w:rPr>
        <w:t xml:space="preserve"> и лицевой стороны карты.</w:t>
      </w:r>
    </w:p>
    <w:p w:rsidR="006209BF" w:rsidRDefault="006209BF" w:rsidP="006209BF">
      <w:pPr>
        <w:pStyle w:val="a5"/>
        <w:tabs>
          <w:tab w:val="num" w:pos="1418"/>
        </w:tabs>
        <w:spacing w:before="120"/>
        <w:ind w:left="42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Клише </w:t>
      </w:r>
      <w:proofErr w:type="spellStart"/>
      <w:r>
        <w:rPr>
          <w:rFonts w:ascii="Times New Roman" w:hAnsi="Times New Roman" w:cs="Times New Roman"/>
          <w:b/>
          <w:bCs/>
          <w:lang w:val="ru-RU"/>
        </w:rPr>
        <w:t>импринтера</w:t>
      </w:r>
      <w:proofErr w:type="spellEnd"/>
      <w:r>
        <w:rPr>
          <w:rFonts w:ascii="Times New Roman" w:hAnsi="Times New Roman" w:cs="Times New Roman"/>
          <w:lang w:val="ru-RU"/>
        </w:rPr>
        <w:t xml:space="preserve"> – пластиковая пластина, закрепляемая на </w:t>
      </w:r>
      <w:proofErr w:type="spellStart"/>
      <w:r>
        <w:rPr>
          <w:rFonts w:ascii="Times New Roman" w:hAnsi="Times New Roman" w:cs="Times New Roman"/>
          <w:lang w:val="ru-RU"/>
        </w:rPr>
        <w:t>импринтер</w:t>
      </w:r>
      <w:proofErr w:type="spellEnd"/>
      <w:r>
        <w:rPr>
          <w:rFonts w:ascii="Times New Roman" w:hAnsi="Times New Roman" w:cs="Times New Roman"/>
          <w:lang w:val="ru-RU"/>
        </w:rPr>
        <w:t xml:space="preserve"> и содержащая </w:t>
      </w:r>
      <w:proofErr w:type="spellStart"/>
      <w:r>
        <w:rPr>
          <w:rFonts w:ascii="Times New Roman" w:hAnsi="Times New Roman" w:cs="Times New Roman"/>
          <w:lang w:val="ru-RU"/>
        </w:rPr>
        <w:t>эмбоссированную</w:t>
      </w:r>
      <w:proofErr w:type="spellEnd"/>
      <w:r>
        <w:rPr>
          <w:rFonts w:ascii="Times New Roman" w:hAnsi="Times New Roman" w:cs="Times New Roman"/>
          <w:lang w:val="ru-RU"/>
        </w:rPr>
        <w:t xml:space="preserve"> информацию, позволяющую идентифицировать торгово-сервисную точку.</w:t>
      </w:r>
    </w:p>
    <w:p w:rsidR="006209BF" w:rsidRDefault="006209BF" w:rsidP="006209BF">
      <w:pPr>
        <w:pStyle w:val="a5"/>
        <w:tabs>
          <w:tab w:val="num" w:pos="1418"/>
        </w:tabs>
        <w:spacing w:before="120"/>
        <w:ind w:left="42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Слип</w:t>
      </w:r>
      <w:r>
        <w:rPr>
          <w:rFonts w:ascii="Times New Roman" w:hAnsi="Times New Roman" w:cs="Times New Roman"/>
          <w:lang w:val="ru-RU"/>
        </w:rPr>
        <w:t xml:space="preserve"> (торговый чек) - документ по операции с использованием </w:t>
      </w:r>
      <w:proofErr w:type="spellStart"/>
      <w:r>
        <w:rPr>
          <w:rFonts w:ascii="Times New Roman" w:hAnsi="Times New Roman" w:cs="Times New Roman"/>
          <w:lang w:val="ru-RU"/>
        </w:rPr>
        <w:t>импринтера</w:t>
      </w:r>
      <w:proofErr w:type="spellEnd"/>
      <w:r>
        <w:rPr>
          <w:rFonts w:ascii="Times New Roman" w:hAnsi="Times New Roman" w:cs="Times New Roman"/>
          <w:lang w:val="ru-RU"/>
        </w:rPr>
        <w:t xml:space="preserve">, составленный с применением карты и клише </w:t>
      </w:r>
      <w:proofErr w:type="spellStart"/>
      <w:r>
        <w:rPr>
          <w:rFonts w:ascii="Times New Roman" w:hAnsi="Times New Roman" w:cs="Times New Roman"/>
          <w:lang w:val="ru-RU"/>
        </w:rPr>
        <w:t>импринтера</w:t>
      </w:r>
      <w:proofErr w:type="spellEnd"/>
      <w:r>
        <w:rPr>
          <w:rFonts w:ascii="Times New Roman" w:hAnsi="Times New Roman" w:cs="Times New Roman"/>
          <w:lang w:val="ru-RU"/>
        </w:rPr>
        <w:t>.</w:t>
      </w:r>
    </w:p>
    <w:p w:rsidR="006209BF" w:rsidRDefault="006209BF" w:rsidP="006209BF">
      <w:pPr>
        <w:pStyle w:val="a5"/>
        <w:numPr>
          <w:ilvl w:val="0"/>
          <w:numId w:val="18"/>
        </w:numPr>
        <w:tabs>
          <w:tab w:val="num" w:pos="1276"/>
          <w:tab w:val="num" w:pos="1418"/>
        </w:tabs>
        <w:spacing w:before="240"/>
        <w:ind w:left="425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В Приложение №1 к Договору </w:t>
      </w:r>
      <w:proofErr w:type="spellStart"/>
      <w:r>
        <w:rPr>
          <w:rFonts w:ascii="Times New Roman" w:hAnsi="Times New Roman" w:cs="Times New Roman"/>
          <w:lang w:val="ru-RU"/>
        </w:rPr>
        <w:t>эквайринга</w:t>
      </w:r>
      <w:proofErr w:type="spellEnd"/>
      <w:r>
        <w:rPr>
          <w:rFonts w:ascii="Times New Roman" w:hAnsi="Times New Roman" w:cs="Times New Roman"/>
          <w:lang w:val="ru-RU"/>
        </w:rPr>
        <w:t xml:space="preserve"> должны быть включены следующие пункты:</w:t>
      </w:r>
    </w:p>
    <w:p w:rsidR="006209BF" w:rsidRDefault="006209BF" w:rsidP="006209BF">
      <w:pPr>
        <w:pStyle w:val="a5"/>
        <w:spacing w:before="120"/>
        <w:ind w:left="42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2.6.3. </w:t>
      </w:r>
      <w:proofErr w:type="gramStart"/>
      <w:r>
        <w:rPr>
          <w:rFonts w:ascii="Times New Roman" w:hAnsi="Times New Roman" w:cs="Times New Roman"/>
          <w:lang w:val="ru-RU"/>
        </w:rPr>
        <w:t xml:space="preserve">Если проведение операции со считыванием магнитной полосы невозможно, ТСТ дополнительно оборудована </w:t>
      </w:r>
      <w:proofErr w:type="spellStart"/>
      <w:r>
        <w:rPr>
          <w:rFonts w:ascii="Times New Roman" w:hAnsi="Times New Roman" w:cs="Times New Roman"/>
          <w:lang w:val="ru-RU"/>
        </w:rPr>
        <w:t>импринтером</w:t>
      </w:r>
      <w:proofErr w:type="spellEnd"/>
      <w:r>
        <w:rPr>
          <w:rFonts w:ascii="Times New Roman" w:hAnsi="Times New Roman" w:cs="Times New Roman"/>
          <w:lang w:val="ru-RU"/>
        </w:rPr>
        <w:t xml:space="preserve"> и проведение операции на </w:t>
      </w:r>
      <w:proofErr w:type="spellStart"/>
      <w:r>
        <w:rPr>
          <w:rFonts w:ascii="Times New Roman" w:hAnsi="Times New Roman" w:cs="Times New Roman"/>
          <w:lang w:val="ru-RU"/>
        </w:rPr>
        <w:t>импринтере</w:t>
      </w:r>
      <w:proofErr w:type="spellEnd"/>
      <w:r>
        <w:rPr>
          <w:rFonts w:ascii="Times New Roman" w:hAnsi="Times New Roman" w:cs="Times New Roman"/>
          <w:lang w:val="ru-RU"/>
        </w:rPr>
        <w:t xml:space="preserve"> допускается для данного типа карт (карты </w:t>
      </w:r>
      <w:proofErr w:type="spellStart"/>
      <w:r>
        <w:rPr>
          <w:rFonts w:ascii="Times New Roman" w:hAnsi="Times New Roman" w:cs="Times New Roman"/>
          <w:lang w:val="ru-RU"/>
        </w:rPr>
        <w:t>Visa</w:t>
      </w:r>
      <w:proofErr w:type="spellEnd"/>
      <w:r>
        <w:rPr>
          <w:rFonts w:ascii="Times New Roman" w:hAnsi="Times New Roman" w:cs="Times New Roman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lang w:val="ru-RU"/>
        </w:rPr>
        <w:t>MasterCard</w:t>
      </w:r>
      <w:proofErr w:type="spellEnd"/>
      <w:r>
        <w:rPr>
          <w:rFonts w:ascii="Times New Roman" w:hAnsi="Times New Roman" w:cs="Times New Roman"/>
          <w:lang w:val="ru-RU"/>
        </w:rPr>
        <w:t>,</w:t>
      </w:r>
      <w:r>
        <w:rPr>
          <w:rFonts w:ascii="Times New Roman" w:hAnsi="Times New Roman" w:cs="Times New Roman"/>
          <w:i/>
          <w:iCs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персональные данные на которых </w:t>
      </w:r>
      <w:proofErr w:type="spellStart"/>
      <w:r>
        <w:rPr>
          <w:rFonts w:ascii="Times New Roman" w:hAnsi="Times New Roman" w:cs="Times New Roman"/>
          <w:lang w:val="ru-RU"/>
        </w:rPr>
        <w:t>эмбоссированы</w:t>
      </w:r>
      <w:proofErr w:type="spellEnd"/>
      <w:r>
        <w:rPr>
          <w:rFonts w:ascii="Times New Roman" w:hAnsi="Times New Roman" w:cs="Times New Roman"/>
          <w:lang w:val="ru-RU"/>
        </w:rPr>
        <w:t xml:space="preserve"> (выдавлены), то Сотрудник переходит к проведению операции с использованием </w:t>
      </w:r>
      <w:proofErr w:type="spellStart"/>
      <w:r>
        <w:rPr>
          <w:rFonts w:ascii="Times New Roman" w:hAnsi="Times New Roman" w:cs="Times New Roman"/>
          <w:lang w:val="ru-RU"/>
        </w:rPr>
        <w:t>импринтера</w:t>
      </w:r>
      <w:proofErr w:type="spellEnd"/>
      <w:r>
        <w:rPr>
          <w:rFonts w:ascii="Times New Roman" w:hAnsi="Times New Roman" w:cs="Times New Roman"/>
          <w:lang w:val="ru-RU"/>
        </w:rPr>
        <w:t xml:space="preserve"> (п.2.12).</w:t>
      </w:r>
      <w:proofErr w:type="gramEnd"/>
    </w:p>
    <w:p w:rsidR="006209BF" w:rsidRDefault="006209BF" w:rsidP="006209BF">
      <w:pPr>
        <w:pStyle w:val="a5"/>
        <w:numPr>
          <w:ilvl w:val="1"/>
          <w:numId w:val="22"/>
        </w:numPr>
        <w:spacing w:before="120"/>
        <w:ind w:hanging="360"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Проведение операции с использованием </w:t>
      </w:r>
      <w:proofErr w:type="spellStart"/>
      <w:r>
        <w:rPr>
          <w:rFonts w:ascii="Times New Roman" w:hAnsi="Times New Roman" w:cs="Times New Roman"/>
          <w:b/>
          <w:bCs/>
          <w:lang w:val="ru-RU"/>
        </w:rPr>
        <w:t>импринтера</w:t>
      </w:r>
      <w:proofErr w:type="spellEnd"/>
    </w:p>
    <w:p w:rsidR="006209BF" w:rsidRDefault="006209BF" w:rsidP="006209BF">
      <w:pPr>
        <w:pStyle w:val="a5"/>
        <w:numPr>
          <w:ilvl w:val="2"/>
          <w:numId w:val="22"/>
        </w:numPr>
        <w:spacing w:before="120"/>
        <w:ind w:left="360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С использованием </w:t>
      </w:r>
      <w:proofErr w:type="spellStart"/>
      <w:r>
        <w:rPr>
          <w:rFonts w:ascii="Times New Roman" w:hAnsi="Times New Roman" w:cs="Times New Roman"/>
          <w:lang w:val="ru-RU"/>
        </w:rPr>
        <w:t>импринтера</w:t>
      </w:r>
      <w:proofErr w:type="spellEnd"/>
      <w:r>
        <w:rPr>
          <w:rFonts w:ascii="Times New Roman" w:hAnsi="Times New Roman" w:cs="Times New Roman"/>
          <w:lang w:val="ru-RU"/>
        </w:rPr>
        <w:t xml:space="preserve"> проводятся операции по картам </w:t>
      </w:r>
      <w:r>
        <w:rPr>
          <w:rFonts w:ascii="Times New Roman" w:hAnsi="Times New Roman" w:cs="Times New Roman"/>
        </w:rPr>
        <w:t>Visa</w:t>
      </w:r>
      <w:r>
        <w:rPr>
          <w:rFonts w:ascii="Times New Roman" w:hAnsi="Times New Roman" w:cs="Times New Roman"/>
          <w:lang w:val="ru-RU"/>
        </w:rPr>
        <w:t xml:space="preserve">, </w:t>
      </w:r>
      <w:r>
        <w:rPr>
          <w:rFonts w:ascii="Times New Roman" w:hAnsi="Times New Roman" w:cs="Times New Roman"/>
        </w:rPr>
        <w:t>MasterCard</w:t>
      </w:r>
      <w:r>
        <w:rPr>
          <w:rFonts w:ascii="Times New Roman" w:hAnsi="Times New Roman" w:cs="Times New Roman"/>
          <w:lang w:val="ru-RU"/>
        </w:rPr>
        <w:t>.</w:t>
      </w:r>
    </w:p>
    <w:p w:rsidR="006209BF" w:rsidRDefault="006209BF" w:rsidP="006209BF">
      <w:pPr>
        <w:pStyle w:val="a5"/>
        <w:numPr>
          <w:ilvl w:val="2"/>
          <w:numId w:val="22"/>
        </w:numPr>
        <w:spacing w:before="120"/>
        <w:ind w:left="360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После успешных проверок (п.п.1.3-1.5) Сотрудник ТСТ с помощью </w:t>
      </w:r>
      <w:proofErr w:type="spellStart"/>
      <w:r>
        <w:rPr>
          <w:rFonts w:ascii="Times New Roman" w:hAnsi="Times New Roman" w:cs="Times New Roman"/>
          <w:lang w:val="ru-RU"/>
        </w:rPr>
        <w:t>импринтера</w:t>
      </w:r>
      <w:proofErr w:type="spellEnd"/>
      <w:r>
        <w:rPr>
          <w:rFonts w:ascii="Times New Roman" w:hAnsi="Times New Roman" w:cs="Times New Roman"/>
          <w:lang w:val="ru-RU"/>
        </w:rPr>
        <w:t xml:space="preserve"> получает на слипе оттиск карты и клише </w:t>
      </w:r>
      <w:proofErr w:type="spellStart"/>
      <w:r>
        <w:rPr>
          <w:rFonts w:ascii="Times New Roman" w:hAnsi="Times New Roman" w:cs="Times New Roman"/>
          <w:lang w:val="ru-RU"/>
        </w:rPr>
        <w:t>импринтера</w:t>
      </w:r>
      <w:proofErr w:type="spellEnd"/>
      <w:r>
        <w:rPr>
          <w:rFonts w:ascii="Times New Roman" w:hAnsi="Times New Roman" w:cs="Times New Roman"/>
          <w:lang w:val="ru-RU"/>
        </w:rPr>
        <w:t xml:space="preserve">. </w:t>
      </w:r>
    </w:p>
    <w:p w:rsidR="006209BF" w:rsidRDefault="006209BF" w:rsidP="006209BF">
      <w:pPr>
        <w:pStyle w:val="a5"/>
        <w:spacing w:before="120"/>
        <w:ind w:left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Оттиск должен быть четким. Если полученный оттиск трудно прочитать, то слип нужно разорвать на виду у держателя и прокатать новый. Если вновь прокатанный слип также плохо отпечатывается, это может быть результатом того, что </w:t>
      </w:r>
      <w:proofErr w:type="spellStart"/>
      <w:r>
        <w:rPr>
          <w:rFonts w:ascii="Times New Roman" w:hAnsi="Times New Roman" w:cs="Times New Roman"/>
          <w:lang w:val="ru-RU"/>
        </w:rPr>
        <w:t>эмбоссированные</w:t>
      </w:r>
      <w:proofErr w:type="spellEnd"/>
      <w:r>
        <w:rPr>
          <w:rFonts w:ascii="Times New Roman" w:hAnsi="Times New Roman" w:cs="Times New Roman"/>
          <w:lang w:val="ru-RU"/>
        </w:rPr>
        <w:t xml:space="preserve"> символы на карте перебиты или переклеены и карта является поддельной, поэтому необходимо более тщательно осмотреть карту. </w:t>
      </w:r>
    </w:p>
    <w:p w:rsidR="006209BF" w:rsidRDefault="006209BF" w:rsidP="006209BF">
      <w:pPr>
        <w:pStyle w:val="a5"/>
        <w:numPr>
          <w:ilvl w:val="2"/>
          <w:numId w:val="22"/>
        </w:numPr>
        <w:spacing w:before="120"/>
        <w:ind w:left="360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Сотрудник ТСТ с нажимом шариковой ручкой разборчиво вписывает в соответствующие графы слипа следующую информацию:</w:t>
      </w:r>
    </w:p>
    <w:p w:rsidR="006209BF" w:rsidRDefault="006209BF" w:rsidP="006209BF">
      <w:pPr>
        <w:ind w:firstLine="1260"/>
      </w:pPr>
      <w:r>
        <w:t>- дату совершения операции;</w:t>
      </w:r>
    </w:p>
    <w:p w:rsidR="006209BF" w:rsidRDefault="006209BF" w:rsidP="006209BF">
      <w:pPr>
        <w:ind w:firstLine="1260"/>
      </w:pPr>
      <w:r>
        <w:t>- сумму операции (полная сумма в рублях и копейках);</w:t>
      </w:r>
    </w:p>
    <w:p w:rsidR="006209BF" w:rsidRDefault="006209BF" w:rsidP="006209BF">
      <w:pPr>
        <w:ind w:firstLine="1260"/>
      </w:pPr>
      <w:r>
        <w:t>- валюту операции ("RUR" или "рубли");</w:t>
      </w:r>
    </w:p>
    <w:p w:rsidR="006209BF" w:rsidRDefault="006209BF" w:rsidP="006209BF">
      <w:pPr>
        <w:ind w:left="360"/>
      </w:pPr>
      <w:r>
        <w:t>отмечает тип обслуживаемой карты, ставит свою подпись в графе "Подпись кассира".</w:t>
      </w:r>
    </w:p>
    <w:p w:rsidR="006209BF" w:rsidRDefault="006209BF" w:rsidP="006209BF">
      <w:pPr>
        <w:pStyle w:val="a5"/>
        <w:spacing w:before="120"/>
        <w:ind w:left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Исправления, подчистки, замазывания на слипе не допускаются</w:t>
      </w:r>
      <w:r>
        <w:rPr>
          <w:rFonts w:ascii="Times New Roman" w:hAnsi="Times New Roman" w:cs="Times New Roman"/>
          <w:lang w:val="ru-RU"/>
        </w:rPr>
        <w:t>. Если при заполнении слипа допущены ошибки, необходимо уничтожить слип на виду у держателя и оформить новый.</w:t>
      </w:r>
    </w:p>
    <w:p w:rsidR="006209BF" w:rsidRDefault="006209BF" w:rsidP="006209BF">
      <w:pPr>
        <w:pStyle w:val="a5"/>
        <w:numPr>
          <w:ilvl w:val="2"/>
          <w:numId w:val="22"/>
        </w:numPr>
        <w:spacing w:before="120"/>
        <w:ind w:left="360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По указанному в п.1.2. телефонному номеру Службы авторизации </w:t>
      </w:r>
      <w:r w:rsidR="00CC4455">
        <w:rPr>
          <w:rFonts w:ascii="Times New Roman" w:hAnsi="Times New Roman" w:cs="Times New Roman"/>
          <w:lang w:val="ru-RU"/>
        </w:rPr>
        <w:t>Банка</w:t>
      </w:r>
      <w:r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осуществляет запрос авторизации. </w:t>
      </w:r>
      <w:r>
        <w:rPr>
          <w:rFonts w:ascii="Times New Roman" w:hAnsi="Times New Roman" w:cs="Times New Roman"/>
          <w:b/>
          <w:bCs/>
          <w:lang w:val="ru-RU"/>
        </w:rPr>
        <w:t xml:space="preserve">Запрещается использовать для запроса авторизации любой другой телефонный номер, </w:t>
      </w:r>
      <w:proofErr w:type="gramStart"/>
      <w:r>
        <w:rPr>
          <w:rFonts w:ascii="Times New Roman" w:hAnsi="Times New Roman" w:cs="Times New Roman"/>
          <w:b/>
          <w:bCs/>
          <w:lang w:val="ru-RU"/>
        </w:rPr>
        <w:t>кроме</w:t>
      </w:r>
      <w:proofErr w:type="gramEnd"/>
      <w:r>
        <w:rPr>
          <w:rFonts w:ascii="Times New Roman" w:hAnsi="Times New Roman" w:cs="Times New Roman"/>
          <w:b/>
          <w:bCs/>
          <w:lang w:val="ru-RU"/>
        </w:rPr>
        <w:t xml:space="preserve"> указанного. Запрещается проведение авторизации по входящему телефонному звонку.</w:t>
      </w:r>
    </w:p>
    <w:p w:rsidR="006209BF" w:rsidRDefault="006209BF" w:rsidP="006209BF">
      <w:pPr>
        <w:pStyle w:val="a5"/>
        <w:spacing w:before="120"/>
        <w:ind w:left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Во время </w:t>
      </w:r>
      <w:proofErr w:type="spellStart"/>
      <w:r>
        <w:rPr>
          <w:rFonts w:ascii="Times New Roman" w:hAnsi="Times New Roman" w:cs="Times New Roman"/>
          <w:lang w:val="ru-RU"/>
        </w:rPr>
        <w:t>авторизационного</w:t>
      </w:r>
      <w:proofErr w:type="spellEnd"/>
      <w:r>
        <w:rPr>
          <w:rFonts w:ascii="Times New Roman" w:hAnsi="Times New Roman" w:cs="Times New Roman"/>
          <w:lang w:val="ru-RU"/>
        </w:rPr>
        <w:t xml:space="preserve"> запроса сообщает оператору отдела авторизации следующую информацию: </w:t>
      </w:r>
    </w:p>
    <w:p w:rsidR="006209BF" w:rsidRDefault="006209BF" w:rsidP="006209BF">
      <w:pPr>
        <w:ind w:left="360"/>
      </w:pPr>
      <w:r>
        <w:t xml:space="preserve">а) номер клише </w:t>
      </w:r>
      <w:proofErr w:type="spellStart"/>
      <w:r>
        <w:t>импринтера</w:t>
      </w:r>
      <w:proofErr w:type="spellEnd"/>
      <w:r>
        <w:t>;</w:t>
      </w:r>
    </w:p>
    <w:p w:rsidR="006209BF" w:rsidRDefault="006209BF" w:rsidP="006209BF">
      <w:pPr>
        <w:ind w:left="360"/>
      </w:pPr>
      <w:r>
        <w:t>б) номер карты (цифры номера карты группируются по две, например: "сорок четыре, двадцать один, …, ноль пять");</w:t>
      </w:r>
    </w:p>
    <w:p w:rsidR="006209BF" w:rsidRDefault="006209BF" w:rsidP="006209BF">
      <w:pPr>
        <w:ind w:left="360"/>
      </w:pPr>
      <w:r>
        <w:t xml:space="preserve">в) код безопасности (для карт </w:t>
      </w:r>
      <w:proofErr w:type="spellStart"/>
      <w:r>
        <w:t>MasterCard</w:t>
      </w:r>
      <w:proofErr w:type="spellEnd"/>
      <w:r>
        <w:t>) – 3 цифры, напечатанные на оборотной стороне карты (на панели для подписи справа от номера карты/на специальном прямоугольном поле справа от полосы для подписи);</w:t>
      </w:r>
    </w:p>
    <w:p w:rsidR="006209BF" w:rsidRDefault="006209BF" w:rsidP="006209BF">
      <w:pPr>
        <w:ind w:left="360"/>
      </w:pPr>
      <w:r>
        <w:t>г) срок окончания действия карты (месяц, год, например: "ноль четыре, ноль девять");</w:t>
      </w:r>
    </w:p>
    <w:p w:rsidR="006209BF" w:rsidRDefault="006209BF" w:rsidP="006209BF">
      <w:pPr>
        <w:ind w:left="360"/>
      </w:pPr>
      <w:r>
        <w:t>д) сумму операции (в рублях и копейках).</w:t>
      </w:r>
    </w:p>
    <w:p w:rsidR="006209BF" w:rsidRDefault="006209BF" w:rsidP="006209BF">
      <w:pPr>
        <w:pStyle w:val="a5"/>
        <w:spacing w:before="120"/>
        <w:ind w:left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u w:val="single"/>
          <w:lang w:val="ru-RU"/>
        </w:rPr>
        <w:t>При наличии любых сомнений в подлинности или законности использования карты предъявителем</w:t>
      </w:r>
      <w:r>
        <w:rPr>
          <w:rFonts w:ascii="Times New Roman" w:hAnsi="Times New Roman" w:cs="Times New Roman"/>
          <w:lang w:val="ru-RU"/>
        </w:rPr>
        <w:t xml:space="preserve"> Сотрудник дополнительно должен сообщить оператору фразу "</w:t>
      </w:r>
      <w:r>
        <w:rPr>
          <w:rFonts w:ascii="Times New Roman" w:hAnsi="Times New Roman" w:cs="Times New Roman"/>
          <w:b/>
          <w:bCs/>
          <w:lang w:val="ru-RU"/>
        </w:rPr>
        <w:t>код десять</w:t>
      </w:r>
      <w:r>
        <w:rPr>
          <w:rFonts w:ascii="Times New Roman" w:hAnsi="Times New Roman" w:cs="Times New Roman"/>
          <w:lang w:val="ru-RU"/>
        </w:rPr>
        <w:t>".</w:t>
      </w:r>
    </w:p>
    <w:p w:rsidR="006209BF" w:rsidRDefault="006209BF" w:rsidP="006209BF">
      <w:pPr>
        <w:pStyle w:val="a5"/>
        <w:numPr>
          <w:ilvl w:val="2"/>
          <w:numId w:val="22"/>
        </w:numPr>
        <w:spacing w:before="120"/>
        <w:ind w:left="360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По результатам </w:t>
      </w:r>
      <w:proofErr w:type="spellStart"/>
      <w:r>
        <w:rPr>
          <w:rFonts w:ascii="Times New Roman" w:hAnsi="Times New Roman" w:cs="Times New Roman"/>
          <w:lang w:val="ru-RU"/>
        </w:rPr>
        <w:t>авторизационного</w:t>
      </w:r>
      <w:proofErr w:type="spellEnd"/>
      <w:r>
        <w:rPr>
          <w:rFonts w:ascii="Times New Roman" w:hAnsi="Times New Roman" w:cs="Times New Roman"/>
          <w:lang w:val="ru-RU"/>
        </w:rPr>
        <w:t xml:space="preserve"> запроса Сотрудник получит от Оператора одно из сообщений:</w:t>
      </w: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380"/>
      </w:tblGrid>
      <w:tr w:rsidR="006209BF" w:rsidTr="00A27430">
        <w:tc>
          <w:tcPr>
            <w:tcW w:w="2520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  <w:r>
              <w:rPr>
                <w:b/>
                <w:bCs/>
              </w:rPr>
              <w:t>Сообщение</w:t>
            </w:r>
          </w:p>
        </w:tc>
        <w:tc>
          <w:tcPr>
            <w:tcW w:w="7380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  <w:r>
              <w:rPr>
                <w:b/>
                <w:bCs/>
              </w:rPr>
              <w:t xml:space="preserve">Действия Сотрудника </w:t>
            </w:r>
          </w:p>
        </w:tc>
      </w:tr>
      <w:tr w:rsidR="006209BF" w:rsidTr="00A27430">
        <w:tc>
          <w:tcPr>
            <w:tcW w:w="2520" w:type="dxa"/>
          </w:tcPr>
          <w:p w:rsidR="006209BF" w:rsidRDefault="006209BF" w:rsidP="00A27430">
            <w:pPr>
              <w:pStyle w:val="Normal2"/>
              <w:rPr>
                <w:b/>
                <w:bCs/>
              </w:rPr>
            </w:pPr>
            <w:r>
              <w:t>Одобрено</w:t>
            </w:r>
          </w:p>
        </w:tc>
        <w:tc>
          <w:tcPr>
            <w:tcW w:w="7380" w:type="dxa"/>
          </w:tcPr>
          <w:p w:rsidR="006209BF" w:rsidRDefault="006209BF" w:rsidP="00A27430">
            <w:pPr>
              <w:pStyle w:val="Normal2"/>
            </w:pPr>
            <w:r>
              <w:t>Завершает операцию (п.2.12.6.)</w:t>
            </w:r>
          </w:p>
        </w:tc>
      </w:tr>
      <w:tr w:rsidR="006209BF" w:rsidTr="00A27430">
        <w:tc>
          <w:tcPr>
            <w:tcW w:w="2520" w:type="dxa"/>
          </w:tcPr>
          <w:p w:rsidR="006209BF" w:rsidRDefault="006209BF" w:rsidP="00A27430">
            <w:pPr>
              <w:pStyle w:val="Normal2"/>
            </w:pPr>
            <w:r>
              <w:t>Отказано</w:t>
            </w:r>
          </w:p>
        </w:tc>
        <w:tc>
          <w:tcPr>
            <w:tcW w:w="7380" w:type="dxa"/>
          </w:tcPr>
          <w:p w:rsidR="006209BF" w:rsidRDefault="006209BF" w:rsidP="00A27430">
            <w:pPr>
              <w:pStyle w:val="Normal2"/>
            </w:pPr>
            <w:r>
              <w:t>Отказывает держателю в проведении операции (п.2.7.6), разрывает слип на виду у держателя.</w:t>
            </w:r>
          </w:p>
        </w:tc>
      </w:tr>
      <w:tr w:rsidR="006209BF" w:rsidTr="00A27430">
        <w:tc>
          <w:tcPr>
            <w:tcW w:w="2520" w:type="dxa"/>
          </w:tcPr>
          <w:p w:rsidR="006209BF" w:rsidRDefault="006209BF" w:rsidP="00A27430">
            <w:pPr>
              <w:pStyle w:val="Normal2"/>
            </w:pPr>
            <w:r>
              <w:t>Изымите карту!</w:t>
            </w:r>
          </w:p>
        </w:tc>
        <w:tc>
          <w:tcPr>
            <w:tcW w:w="7380" w:type="dxa"/>
          </w:tcPr>
          <w:p w:rsidR="006209BF" w:rsidRDefault="006209BF" w:rsidP="00A27430">
            <w:pPr>
              <w:pStyle w:val="Normal2"/>
            </w:pPr>
            <w:r>
              <w:t>Отказывает держателю в проведении операции, проводит изъятие карты (п.2.7.11)</w:t>
            </w:r>
          </w:p>
        </w:tc>
      </w:tr>
      <w:tr w:rsidR="006209BF" w:rsidTr="00A27430">
        <w:tc>
          <w:tcPr>
            <w:tcW w:w="2520" w:type="dxa"/>
          </w:tcPr>
          <w:p w:rsidR="006209BF" w:rsidRDefault="006209BF" w:rsidP="00A27430">
            <w:pPr>
              <w:pStyle w:val="Normal2"/>
              <w:jc w:val="left"/>
            </w:pPr>
            <w:r>
              <w:t>Связаться с эмитентом</w:t>
            </w:r>
          </w:p>
        </w:tc>
        <w:tc>
          <w:tcPr>
            <w:tcW w:w="7380" w:type="dxa"/>
          </w:tcPr>
          <w:p w:rsidR="006209BF" w:rsidRDefault="006209BF" w:rsidP="00A27430">
            <w:pPr>
              <w:pStyle w:val="Normal2"/>
            </w:pPr>
            <w:r>
              <w:t>Для получения кода авторизации оператор должен связаться с банком, выпустившим карту. (2.12.7)</w:t>
            </w:r>
          </w:p>
        </w:tc>
      </w:tr>
    </w:tbl>
    <w:p w:rsidR="006209BF" w:rsidRDefault="006209BF" w:rsidP="006209BF">
      <w:pPr>
        <w:pStyle w:val="a5"/>
        <w:numPr>
          <w:ilvl w:val="2"/>
          <w:numId w:val="22"/>
        </w:numPr>
        <w:spacing w:before="120"/>
        <w:ind w:left="360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Оператор сообщает Сотруднику «на сумму … </w:t>
      </w:r>
      <w:r>
        <w:rPr>
          <w:rFonts w:ascii="Times New Roman" w:hAnsi="Times New Roman" w:cs="Times New Roman"/>
          <w:i/>
          <w:iCs/>
          <w:lang w:val="ru-RU"/>
        </w:rPr>
        <w:t>(запрашиваемая сумма)</w:t>
      </w:r>
      <w:r>
        <w:rPr>
          <w:rFonts w:ascii="Times New Roman" w:hAnsi="Times New Roman" w:cs="Times New Roman"/>
          <w:lang w:val="ru-RU"/>
        </w:rPr>
        <w:t xml:space="preserve">… код авторизации … </w:t>
      </w:r>
      <w:r>
        <w:rPr>
          <w:rFonts w:ascii="Times New Roman" w:hAnsi="Times New Roman" w:cs="Times New Roman"/>
          <w:i/>
          <w:iCs/>
          <w:lang w:val="ru-RU"/>
        </w:rPr>
        <w:t>(шестизначный код авторизации)</w:t>
      </w:r>
      <w:r>
        <w:rPr>
          <w:rFonts w:ascii="Times New Roman" w:hAnsi="Times New Roman" w:cs="Times New Roman"/>
          <w:lang w:val="ru-RU"/>
        </w:rPr>
        <w:t>».</w:t>
      </w:r>
    </w:p>
    <w:p w:rsidR="006209BF" w:rsidRDefault="006209BF" w:rsidP="006209BF">
      <w:pPr>
        <w:pStyle w:val="a5"/>
        <w:spacing w:before="120"/>
        <w:ind w:left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Сотрудник повторяет Оператору отдела авторизации сообщенный код авторизации для проверки правильности услышанного и вписывает код авторизации на слип. Все графы слипа должны быть заполнены.</w:t>
      </w:r>
    </w:p>
    <w:p w:rsidR="006209BF" w:rsidRDefault="006209BF" w:rsidP="006209BF">
      <w:pPr>
        <w:pStyle w:val="a5"/>
        <w:spacing w:before="120"/>
        <w:ind w:left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Предлагает держателю расписаться на лицевой стороне слипа в поле, предусмотренном для подписи держателя, и сравнивает эту подпись с подписью на карте. Если подписи не совпадают, предлагает держателю повторно расписаться на слипе рядом с уже имеющейся подписью. Если и в этом случае подпись не совпадает с подписью на карте, Сотрудник отказывает в операции, разрывает слип на виду у держателя, возвращает держателю карту и предлагает расплатиться по другой карте или наличными. Поскольку операция не завершена, необходимо отменить авторизацию в соответствии с п. 2.13.</w:t>
      </w:r>
    </w:p>
    <w:p w:rsidR="006209BF" w:rsidRDefault="006209BF" w:rsidP="006209BF">
      <w:pPr>
        <w:pStyle w:val="a5"/>
        <w:spacing w:before="120"/>
        <w:ind w:left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В </w:t>
      </w:r>
      <w:proofErr w:type="gramStart"/>
      <w:r>
        <w:rPr>
          <w:rFonts w:ascii="Times New Roman" w:hAnsi="Times New Roman" w:cs="Times New Roman"/>
          <w:lang w:val="ru-RU"/>
        </w:rPr>
        <w:t>случае</w:t>
      </w:r>
      <w:proofErr w:type="gramEnd"/>
      <w:r>
        <w:rPr>
          <w:rFonts w:ascii="Times New Roman" w:hAnsi="Times New Roman" w:cs="Times New Roman"/>
          <w:lang w:val="ru-RU"/>
        </w:rPr>
        <w:t xml:space="preserve"> успешного сравнения подписи держателя в слипе с подписью на карте Сотрудник завершает операцию в соответствии с внутренними правилами Предприятия (в том числе, проводит операцию на кассовом аппарате, выдает держателю чек), а также возвращает карту и выдает второй экземпляр слипа.</w:t>
      </w:r>
    </w:p>
    <w:p w:rsidR="006209BF" w:rsidRDefault="006209BF" w:rsidP="006209BF">
      <w:pPr>
        <w:pStyle w:val="a5"/>
        <w:numPr>
          <w:ilvl w:val="2"/>
          <w:numId w:val="22"/>
        </w:numPr>
        <w:spacing w:before="120"/>
        <w:ind w:left="360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Обращение к банку-эмитенту может занять продолжительное время.</w:t>
      </w:r>
    </w:p>
    <w:p w:rsidR="006209BF" w:rsidRDefault="006209BF" w:rsidP="006209BF">
      <w:pPr>
        <w:pStyle w:val="a5"/>
        <w:spacing w:before="120"/>
        <w:ind w:left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Сотрудник должен уточнить у держателя, готов ли он подождать то время, пока будет осуществляться связь с банком, выпустившим карту.</w:t>
      </w:r>
    </w:p>
    <w:p w:rsidR="006209BF" w:rsidRDefault="006209BF" w:rsidP="006209BF">
      <w:pPr>
        <w:spacing w:before="120"/>
        <w:ind w:left="360"/>
        <w:jc w:val="both"/>
      </w:pPr>
      <w:r>
        <w:t>Если держатель отказывается, то Сотрудник должен завершить диалог с Оператором, разорвать слип, вернуть карту Держателю, предложить расплатиться другой картой или наличными.</w:t>
      </w:r>
    </w:p>
    <w:p w:rsidR="006209BF" w:rsidRDefault="006209BF" w:rsidP="006209BF">
      <w:pPr>
        <w:pStyle w:val="a5"/>
        <w:spacing w:before="120"/>
        <w:ind w:left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Если Держатель согласен ждать, Сотрудник сообщает Оператору о принятом решении и действует в соответствии с указаниями Оператора.</w:t>
      </w:r>
    </w:p>
    <w:p w:rsidR="006209BF" w:rsidRDefault="006209BF" w:rsidP="006209BF">
      <w:pPr>
        <w:pStyle w:val="a5"/>
        <w:numPr>
          <w:ilvl w:val="1"/>
          <w:numId w:val="22"/>
        </w:numPr>
        <w:spacing w:before="120"/>
        <w:ind w:hanging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Отмена операции, совершенной с использованием </w:t>
      </w:r>
      <w:proofErr w:type="spellStart"/>
      <w:r>
        <w:rPr>
          <w:rFonts w:ascii="Times New Roman" w:hAnsi="Times New Roman" w:cs="Times New Roman"/>
          <w:b/>
          <w:bCs/>
          <w:lang w:val="ru-RU"/>
        </w:rPr>
        <w:t>импринтера</w:t>
      </w:r>
      <w:proofErr w:type="spellEnd"/>
    </w:p>
    <w:p w:rsidR="006209BF" w:rsidRDefault="006209BF" w:rsidP="006209BF">
      <w:pPr>
        <w:pStyle w:val="a5"/>
        <w:numPr>
          <w:ilvl w:val="2"/>
          <w:numId w:val="22"/>
        </w:numPr>
        <w:spacing w:before="120"/>
        <w:ind w:left="360" w:firstLine="0"/>
        <w:jc w:val="both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Если после получения кода авторизации операция оплаты товаров/услуг по тем или иным причинам не была завершена (товар не был выдан держателю карты, держатель расплатился другим способом, несовпадение подписи на чеках с подписью на карте, и т.п.), Сотрудник должен на виду у держателя разорвать заполненный слип, вернуть держателю карту и произвести отмену авторизации.</w:t>
      </w:r>
      <w:proofErr w:type="gramEnd"/>
    </w:p>
    <w:p w:rsidR="006209BF" w:rsidRDefault="006209BF" w:rsidP="006209BF">
      <w:pPr>
        <w:pStyle w:val="a5"/>
        <w:numPr>
          <w:ilvl w:val="2"/>
          <w:numId w:val="22"/>
        </w:numPr>
        <w:spacing w:before="120"/>
        <w:ind w:left="360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Для отмены авторизации Сотрудник заполняет «Заявку на отмену авторизации» (Приложение №6 к настоящему Договору).</w:t>
      </w:r>
    </w:p>
    <w:p w:rsidR="006209BF" w:rsidRDefault="006209BF" w:rsidP="006209BF">
      <w:pPr>
        <w:pStyle w:val="a5"/>
        <w:numPr>
          <w:ilvl w:val="2"/>
          <w:numId w:val="22"/>
        </w:numPr>
        <w:spacing w:before="120"/>
        <w:ind w:left="360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Заполненная и подписанная руководителем/главным бухгалтером Предприятия и заверенная печатью «Заявка на отмену авторизации» не позднее следующего рабочего дня должна быть передана в Банк.</w:t>
      </w:r>
    </w:p>
    <w:p w:rsidR="006209BF" w:rsidRDefault="006209BF" w:rsidP="006209BF">
      <w:pPr>
        <w:pStyle w:val="a5"/>
        <w:numPr>
          <w:ilvl w:val="1"/>
          <w:numId w:val="22"/>
        </w:numPr>
        <w:spacing w:before="120"/>
        <w:ind w:hanging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Обработка операций, совершенных с использованием </w:t>
      </w:r>
      <w:proofErr w:type="spellStart"/>
      <w:r>
        <w:rPr>
          <w:rFonts w:ascii="Times New Roman" w:hAnsi="Times New Roman" w:cs="Times New Roman"/>
          <w:b/>
          <w:bCs/>
          <w:lang w:val="ru-RU"/>
        </w:rPr>
        <w:t>импринтера</w:t>
      </w:r>
      <w:proofErr w:type="spellEnd"/>
    </w:p>
    <w:p w:rsidR="006209BF" w:rsidRDefault="006209BF" w:rsidP="006209BF">
      <w:pPr>
        <w:pStyle w:val="a5"/>
        <w:numPr>
          <w:ilvl w:val="2"/>
          <w:numId w:val="22"/>
        </w:numPr>
        <w:spacing w:before="120"/>
        <w:ind w:left="360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В </w:t>
      </w:r>
      <w:proofErr w:type="gramStart"/>
      <w:r>
        <w:rPr>
          <w:rFonts w:ascii="Times New Roman" w:hAnsi="Times New Roman" w:cs="Times New Roman"/>
          <w:lang w:val="ru-RU"/>
        </w:rPr>
        <w:t>конце</w:t>
      </w:r>
      <w:proofErr w:type="gramEnd"/>
      <w:r>
        <w:rPr>
          <w:rFonts w:ascii="Times New Roman" w:hAnsi="Times New Roman" w:cs="Times New Roman"/>
          <w:lang w:val="ru-RU"/>
        </w:rPr>
        <w:t xml:space="preserve"> рабочего дня до проведения процедуры «Сверки итогов» (п.3 Приложения 1 к Договору </w:t>
      </w:r>
      <w:proofErr w:type="spellStart"/>
      <w:r>
        <w:rPr>
          <w:rFonts w:ascii="Times New Roman" w:hAnsi="Times New Roman" w:cs="Times New Roman"/>
          <w:lang w:val="ru-RU"/>
        </w:rPr>
        <w:t>эквайринга</w:t>
      </w:r>
      <w:proofErr w:type="spellEnd"/>
      <w:r>
        <w:rPr>
          <w:rFonts w:ascii="Times New Roman" w:hAnsi="Times New Roman" w:cs="Times New Roman"/>
          <w:lang w:val="ru-RU"/>
        </w:rPr>
        <w:t xml:space="preserve">) Сотрудник должен ввести информацию о проведенных с использованием </w:t>
      </w:r>
      <w:proofErr w:type="spellStart"/>
      <w:r>
        <w:rPr>
          <w:rFonts w:ascii="Times New Roman" w:hAnsi="Times New Roman" w:cs="Times New Roman"/>
          <w:lang w:val="ru-RU"/>
        </w:rPr>
        <w:t>импринтера</w:t>
      </w:r>
      <w:proofErr w:type="spellEnd"/>
      <w:r>
        <w:rPr>
          <w:rFonts w:ascii="Times New Roman" w:hAnsi="Times New Roman" w:cs="Times New Roman"/>
          <w:lang w:val="ru-RU"/>
        </w:rPr>
        <w:t xml:space="preserve"> операциях (номер карты, срок действия, сумму операции, код авторизации) в электронный терминал в соответствии с руководством по использованию электронного терминала.</w:t>
      </w:r>
    </w:p>
    <w:p w:rsidR="006209BF" w:rsidRDefault="006209BF" w:rsidP="006209BF">
      <w:pPr>
        <w:pStyle w:val="a5"/>
        <w:numPr>
          <w:ilvl w:val="0"/>
          <w:numId w:val="18"/>
        </w:numPr>
        <w:tabs>
          <w:tab w:val="num" w:pos="1276"/>
          <w:tab w:val="num" w:pos="1418"/>
        </w:tabs>
        <w:spacing w:before="240" w:after="120"/>
        <w:ind w:left="425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В «Акт о готовности торгово-сервисной точки» (Приложение №2 к Договору </w:t>
      </w:r>
      <w:proofErr w:type="spellStart"/>
      <w:r>
        <w:rPr>
          <w:rFonts w:ascii="Times New Roman" w:hAnsi="Times New Roman" w:cs="Times New Roman"/>
          <w:lang w:val="ru-RU"/>
        </w:rPr>
        <w:t>эквайринга</w:t>
      </w:r>
      <w:proofErr w:type="spellEnd"/>
      <w:r>
        <w:rPr>
          <w:rFonts w:ascii="Times New Roman" w:hAnsi="Times New Roman" w:cs="Times New Roman"/>
          <w:lang w:val="ru-RU"/>
        </w:rPr>
        <w:t xml:space="preserve">) должна быть включена информация об установке в ТСТ </w:t>
      </w:r>
      <w:proofErr w:type="spellStart"/>
      <w:r>
        <w:rPr>
          <w:rFonts w:ascii="Times New Roman" w:hAnsi="Times New Roman" w:cs="Times New Roman"/>
          <w:lang w:val="ru-RU"/>
        </w:rPr>
        <w:t>импринтеров</w:t>
      </w:r>
      <w:proofErr w:type="spellEnd"/>
      <w:r>
        <w:rPr>
          <w:rFonts w:ascii="Times New Roman" w:hAnsi="Times New Roman" w:cs="Times New Roman"/>
          <w:lang w:val="ru-RU"/>
        </w:rPr>
        <w:t xml:space="preserve"> (по аналогии с информацией об установке электронных терминалов)</w:t>
      </w:r>
    </w:p>
    <w:p w:rsidR="006209BF" w:rsidRDefault="006209BF" w:rsidP="006209BF">
      <w:pPr>
        <w:ind w:firstLine="720"/>
        <w:jc w:val="both"/>
        <w:rPr>
          <w:b/>
          <w:bCs/>
        </w:rPr>
      </w:pPr>
      <w:r>
        <w:rPr>
          <w:b/>
          <w:bCs/>
        </w:rPr>
        <w:t>Банк</w:t>
      </w:r>
      <w:r>
        <w:t xml:space="preserve"> установил и ввел в эксплуатацию на </w:t>
      </w:r>
      <w:r>
        <w:rPr>
          <w:b/>
          <w:bCs/>
        </w:rPr>
        <w:t>Предприятии</w:t>
      </w:r>
      <w:r>
        <w:t xml:space="preserve"> следующее оборудование:</w:t>
      </w:r>
    </w:p>
    <w:p w:rsidR="006209BF" w:rsidRDefault="006209BF" w:rsidP="006209BF">
      <w:pPr>
        <w:ind w:firstLine="720"/>
        <w:jc w:val="both"/>
      </w:pPr>
    </w:p>
    <w:p w:rsidR="006209BF" w:rsidRDefault="006209BF" w:rsidP="006209BF">
      <w:pPr>
        <w:pStyle w:val="InstrBody"/>
        <w:tabs>
          <w:tab w:val="num" w:pos="1080"/>
        </w:tabs>
        <w:ind w:firstLine="709"/>
      </w:pPr>
      <w:proofErr w:type="spellStart"/>
      <w:r>
        <w:t>Импринтеры</w:t>
      </w:r>
      <w:proofErr w:type="spellEnd"/>
      <w:r>
        <w:t xml:space="preserve"> в количестве</w:t>
      </w:r>
      <w:proofErr w:type="gramStart"/>
      <w:r>
        <w:t xml:space="preserve"> ________________(_______________________) </w:t>
      </w:r>
      <w:proofErr w:type="gramEnd"/>
      <w:r>
        <w:t>штук,</w:t>
      </w:r>
    </w:p>
    <w:p w:rsidR="006209BF" w:rsidRDefault="006209BF" w:rsidP="006209BF">
      <w:pPr>
        <w:ind w:firstLine="3780"/>
      </w:pPr>
      <w:r>
        <w:t>(цифрами)</w:t>
      </w:r>
      <w:r>
        <w:tab/>
      </w:r>
      <w:r>
        <w:tab/>
      </w:r>
      <w:r>
        <w:tab/>
        <w:t>(прописью)</w:t>
      </w:r>
    </w:p>
    <w:p w:rsidR="006209BF" w:rsidRDefault="006209BF" w:rsidP="006209BF">
      <w:pPr>
        <w:pStyle w:val="InstrBody"/>
        <w:ind w:firstLine="709"/>
      </w:pPr>
      <w:r>
        <w:t>стоимостью</w:t>
      </w:r>
      <w:proofErr w:type="gramStart"/>
      <w:r>
        <w:t xml:space="preserve">________________(______________________) </w:t>
      </w:r>
      <w:proofErr w:type="gramEnd"/>
      <w:r>
        <w:t>рублей, включая НДС</w:t>
      </w:r>
    </w:p>
    <w:p w:rsidR="006209BF" w:rsidRDefault="006209BF" w:rsidP="006209BF">
      <w:pPr>
        <w:ind w:firstLine="2340"/>
      </w:pPr>
      <w:r>
        <w:t>(цифрами)</w:t>
      </w:r>
      <w:r>
        <w:tab/>
      </w:r>
      <w:r>
        <w:tab/>
      </w:r>
      <w:r>
        <w:tab/>
        <w:t>(прописью)</w:t>
      </w:r>
    </w:p>
    <w:p w:rsidR="006209BF" w:rsidRDefault="006209BF" w:rsidP="006209BF">
      <w:pPr>
        <w:pStyle w:val="InstrBody"/>
        <w:ind w:firstLine="709"/>
      </w:pPr>
      <w:r>
        <w:t>__________________(________________________) рублей, каждый:</w:t>
      </w:r>
    </w:p>
    <w:p w:rsidR="006209BF" w:rsidRDefault="006209BF" w:rsidP="006209BF">
      <w:pPr>
        <w:ind w:firstLine="1260"/>
      </w:pPr>
      <w:r>
        <w:t>(цифрами)</w:t>
      </w:r>
      <w:r>
        <w:tab/>
      </w:r>
      <w:r>
        <w:tab/>
        <w:t xml:space="preserve">      (прописью)</w:t>
      </w:r>
    </w:p>
    <w:p w:rsidR="006209BF" w:rsidRDefault="006209BF" w:rsidP="006209BF">
      <w:pPr>
        <w:pStyle w:val="Normal2"/>
        <w:ind w:left="720"/>
      </w:pPr>
      <w:proofErr w:type="spellStart"/>
      <w:r>
        <w:t>Импринтеры</w:t>
      </w:r>
      <w:proofErr w:type="spellEnd"/>
      <w:r>
        <w:t xml:space="preserve">, являющиеся собственностью Банка, установлены на Предприятии на срок действия Договора. </w:t>
      </w:r>
      <w:proofErr w:type="spellStart"/>
      <w:r>
        <w:t>Импринтеры</w:t>
      </w:r>
      <w:proofErr w:type="spellEnd"/>
      <w:r>
        <w:t xml:space="preserve"> предназначены и могут быть использованы  Предприятием только для целей реализации Договора.</w:t>
      </w:r>
    </w:p>
    <w:p w:rsidR="006209BF" w:rsidRDefault="006209BF" w:rsidP="006209BF">
      <w:pPr>
        <w:pStyle w:val="a5"/>
        <w:tabs>
          <w:tab w:val="num" w:pos="1276"/>
          <w:tab w:val="num" w:pos="1418"/>
        </w:tabs>
        <w:spacing w:before="240"/>
        <w:ind w:left="42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а также информация о передаче на Предприятие слипов: </w:t>
      </w:r>
    </w:p>
    <w:p w:rsidR="006209BF" w:rsidRDefault="006209BF" w:rsidP="006209BF">
      <w:pPr>
        <w:spacing w:before="240"/>
        <w:ind w:firstLine="720"/>
        <w:jc w:val="both"/>
      </w:pPr>
      <w:r>
        <w:rPr>
          <w:b/>
          <w:bCs/>
        </w:rPr>
        <w:t>Банк</w:t>
      </w:r>
      <w:r>
        <w:t xml:space="preserve"> передал </w:t>
      </w:r>
      <w:r>
        <w:rPr>
          <w:b/>
          <w:bCs/>
        </w:rPr>
        <w:t>Предприятию с</w:t>
      </w:r>
      <w:r>
        <w:t>липы в количестве</w:t>
      </w:r>
      <w:proofErr w:type="gramStart"/>
      <w:r>
        <w:t xml:space="preserve"> __________(_________________) </w:t>
      </w:r>
      <w:proofErr w:type="gramEnd"/>
      <w:r>
        <w:t>штук,</w:t>
      </w:r>
    </w:p>
    <w:p w:rsidR="006209BF" w:rsidRDefault="006209BF" w:rsidP="006209BF">
      <w:pPr>
        <w:ind w:firstLine="5940"/>
      </w:pPr>
      <w:r>
        <w:t>(цифрами)</w:t>
      </w:r>
      <w:r>
        <w:tab/>
        <w:t xml:space="preserve">         (прописью)</w:t>
      </w:r>
    </w:p>
    <w:p w:rsidR="006209BF" w:rsidRDefault="006209BF" w:rsidP="006209BF">
      <w:pPr>
        <w:ind w:firstLine="720"/>
      </w:pPr>
      <w:r>
        <w:t>номера с №_____________ по № ____________.</w:t>
      </w:r>
    </w:p>
    <w:p w:rsidR="006209BF" w:rsidRDefault="006209BF" w:rsidP="006209BF">
      <w:pPr>
        <w:pStyle w:val="a5"/>
        <w:numPr>
          <w:ilvl w:val="0"/>
          <w:numId w:val="18"/>
        </w:numPr>
        <w:tabs>
          <w:tab w:val="num" w:pos="1276"/>
          <w:tab w:val="num" w:pos="1418"/>
        </w:tabs>
        <w:spacing w:before="240"/>
        <w:ind w:left="425" w:firstLine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Дополнить Договор </w:t>
      </w:r>
      <w:proofErr w:type="spellStart"/>
      <w:r>
        <w:rPr>
          <w:rFonts w:ascii="Times New Roman" w:hAnsi="Times New Roman" w:cs="Times New Roman"/>
          <w:lang w:val="ru-RU"/>
        </w:rPr>
        <w:t>эквайринга</w:t>
      </w:r>
      <w:proofErr w:type="spellEnd"/>
      <w:r>
        <w:rPr>
          <w:rFonts w:ascii="Times New Roman" w:hAnsi="Times New Roman" w:cs="Times New Roman"/>
          <w:lang w:val="ru-RU"/>
        </w:rPr>
        <w:t xml:space="preserve"> Приложением №6 «Заявка на отмену авторизации» в редакции п.5.2. /4/. </w:t>
      </w:r>
    </w:p>
    <w:p w:rsidR="006209BF" w:rsidRDefault="006209BF" w:rsidP="006209BF">
      <w:pPr>
        <w:pStyle w:val="a5"/>
        <w:tabs>
          <w:tab w:val="num" w:pos="1276"/>
          <w:tab w:val="num" w:pos="1418"/>
        </w:tabs>
        <w:spacing w:before="240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35"/>
        <w:gridCol w:w="3118"/>
      </w:tblGrid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От Банка: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От Предприятия: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  <w:tr w:rsidR="006209BF" w:rsidTr="00A27430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209BF" w:rsidRDefault="006209BF" w:rsidP="00A27430">
            <w:pPr>
              <w:spacing w:after="120"/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209BF" w:rsidRDefault="006209BF" w:rsidP="00A27430">
            <w:pPr>
              <w:spacing w:after="120"/>
            </w:pPr>
          </w:p>
        </w:tc>
      </w:tr>
    </w:tbl>
    <w:p w:rsidR="00B55AEE" w:rsidRDefault="00B55AEE"/>
    <w:sectPr w:rsidR="00B55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D66" w:rsidRDefault="00A77D66">
      <w:r>
        <w:separator/>
      </w:r>
    </w:p>
  </w:endnote>
  <w:endnote w:type="continuationSeparator" w:id="0">
    <w:p w:rsidR="00A77D66" w:rsidRDefault="00A7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2A9" w:rsidRDefault="00045E26">
    <w:pPr>
      <w:pStyle w:val="a3"/>
      <w:framePr w:wrap="auto" w:vAnchor="text" w:hAnchor="margin" w:xAlign="center" w:y="1"/>
      <w:rPr>
        <w:rStyle w:val="aa"/>
        <w:rFonts w:ascii="Arial" w:hAnsi="Arial" w:cs="Arial"/>
      </w:rPr>
    </w:pPr>
    <w:r>
      <w:rPr>
        <w:rStyle w:val="aa"/>
        <w:rFonts w:ascii="Arial" w:hAnsi="Arial" w:cs="Arial"/>
      </w:rPr>
      <w:fldChar w:fldCharType="begin"/>
    </w:r>
    <w:r>
      <w:rPr>
        <w:rStyle w:val="aa"/>
        <w:rFonts w:ascii="Arial" w:hAnsi="Arial" w:cs="Arial"/>
      </w:rPr>
      <w:instrText xml:space="preserve">PAGE  </w:instrText>
    </w:r>
    <w:r>
      <w:rPr>
        <w:rStyle w:val="aa"/>
        <w:rFonts w:ascii="Arial" w:hAnsi="Arial" w:cs="Arial"/>
      </w:rPr>
      <w:fldChar w:fldCharType="separate"/>
    </w:r>
    <w:r w:rsidR="002F5AFA">
      <w:rPr>
        <w:rStyle w:val="aa"/>
        <w:rFonts w:ascii="Arial" w:hAnsi="Arial" w:cs="Arial"/>
        <w:noProof/>
      </w:rPr>
      <w:t>26</w:t>
    </w:r>
    <w:r>
      <w:rPr>
        <w:rStyle w:val="aa"/>
        <w:rFonts w:ascii="Arial" w:hAnsi="Arial" w:cs="Arial"/>
      </w:rPr>
      <w:fldChar w:fldCharType="end"/>
    </w:r>
  </w:p>
  <w:p w:rsidR="00EC32A9" w:rsidRDefault="00A77D66">
    <w:pPr>
      <w:pStyle w:val="a3"/>
      <w:ind w:right="36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D66" w:rsidRDefault="00A77D66">
      <w:r>
        <w:separator/>
      </w:r>
    </w:p>
  </w:footnote>
  <w:footnote w:type="continuationSeparator" w:id="0">
    <w:p w:rsidR="00A77D66" w:rsidRDefault="00A77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7523"/>
    <w:multiLevelType w:val="multilevel"/>
    <w:tmpl w:val="E6E6AE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5386A8D"/>
    <w:multiLevelType w:val="singleLevel"/>
    <w:tmpl w:val="051412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2">
    <w:nsid w:val="0FED204A"/>
    <w:multiLevelType w:val="multilevel"/>
    <w:tmpl w:val="003E9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12655EC2"/>
    <w:multiLevelType w:val="multilevel"/>
    <w:tmpl w:val="0562BAA6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146B722F"/>
    <w:multiLevelType w:val="multilevel"/>
    <w:tmpl w:val="A604852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>
    <w:nsid w:val="154767A4"/>
    <w:multiLevelType w:val="multilevel"/>
    <w:tmpl w:val="6DC49A0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24116196"/>
    <w:multiLevelType w:val="multilevel"/>
    <w:tmpl w:val="3C98F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7">
    <w:nsid w:val="2CED4C7A"/>
    <w:multiLevelType w:val="multilevel"/>
    <w:tmpl w:val="F0243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30FF72A4"/>
    <w:multiLevelType w:val="multilevel"/>
    <w:tmpl w:val="B1A830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37032635"/>
    <w:multiLevelType w:val="multilevel"/>
    <w:tmpl w:val="7F1A9B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0">
    <w:nsid w:val="38B2547C"/>
    <w:multiLevelType w:val="singleLevel"/>
    <w:tmpl w:val="C886590A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</w:abstractNum>
  <w:abstractNum w:abstractNumId="11">
    <w:nsid w:val="3B363EDC"/>
    <w:multiLevelType w:val="multilevel"/>
    <w:tmpl w:val="3556AD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>
    <w:nsid w:val="434F6FC1"/>
    <w:multiLevelType w:val="singleLevel"/>
    <w:tmpl w:val="A2CE69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44724D7"/>
    <w:multiLevelType w:val="multilevel"/>
    <w:tmpl w:val="F43438C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4">
    <w:nsid w:val="48B175BD"/>
    <w:multiLevelType w:val="multilevel"/>
    <w:tmpl w:val="55B2ED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4A096E28"/>
    <w:multiLevelType w:val="multilevel"/>
    <w:tmpl w:val="113202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6">
    <w:nsid w:val="52BE7A80"/>
    <w:multiLevelType w:val="multilevel"/>
    <w:tmpl w:val="BBCAC56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7">
    <w:nsid w:val="66DD03D6"/>
    <w:multiLevelType w:val="multilevel"/>
    <w:tmpl w:val="BA446B0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>
    <w:nsid w:val="71A21283"/>
    <w:multiLevelType w:val="multilevel"/>
    <w:tmpl w:val="5B1A70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9">
    <w:nsid w:val="7A387D0F"/>
    <w:multiLevelType w:val="multilevel"/>
    <w:tmpl w:val="3C18B1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0">
    <w:nsid w:val="7CCB5258"/>
    <w:multiLevelType w:val="multilevel"/>
    <w:tmpl w:val="9190AB0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>
    <w:nsid w:val="7EA565D0"/>
    <w:multiLevelType w:val="multilevel"/>
    <w:tmpl w:val="5A6C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11"/>
  </w:num>
  <w:num w:numId="6">
    <w:abstractNumId w:val="5"/>
  </w:num>
  <w:num w:numId="7">
    <w:abstractNumId w:val="17"/>
  </w:num>
  <w:num w:numId="8">
    <w:abstractNumId w:val="20"/>
  </w:num>
  <w:num w:numId="9">
    <w:abstractNumId w:val="9"/>
  </w:num>
  <w:num w:numId="10">
    <w:abstractNumId w:val="13"/>
  </w:num>
  <w:num w:numId="11">
    <w:abstractNumId w:val="16"/>
  </w:num>
  <w:num w:numId="12">
    <w:abstractNumId w:val="15"/>
  </w:num>
  <w:num w:numId="13">
    <w:abstractNumId w:val="4"/>
  </w:num>
  <w:num w:numId="14">
    <w:abstractNumId w:val="12"/>
  </w:num>
  <w:num w:numId="15">
    <w:abstractNumId w:val="10"/>
  </w:num>
  <w:num w:numId="16">
    <w:abstractNumId w:val="3"/>
  </w:num>
  <w:num w:numId="17">
    <w:abstractNumId w:val="21"/>
  </w:num>
  <w:num w:numId="18">
    <w:abstractNumId w:val="18"/>
  </w:num>
  <w:num w:numId="19">
    <w:abstractNumId w:val="19"/>
  </w:num>
  <w:num w:numId="20">
    <w:abstractNumId w:val="8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0E7"/>
    <w:rsid w:val="00045E26"/>
    <w:rsid w:val="000C30E7"/>
    <w:rsid w:val="002F5AFA"/>
    <w:rsid w:val="006209BF"/>
    <w:rsid w:val="00A77D66"/>
    <w:rsid w:val="00B55AEE"/>
    <w:rsid w:val="00CC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9B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3"/>
    <w:link w:val="20"/>
    <w:uiPriority w:val="99"/>
    <w:qFormat/>
    <w:rsid w:val="006209BF"/>
    <w:pPr>
      <w:numPr>
        <w:ilvl w:val="1"/>
        <w:numId w:val="10"/>
      </w:numPr>
      <w:tabs>
        <w:tab w:val="num" w:pos="0"/>
      </w:tabs>
      <w:autoSpaceDE w:val="0"/>
      <w:autoSpaceDN w:val="0"/>
      <w:spacing w:before="120" w:after="60"/>
      <w:jc w:val="both"/>
      <w:outlineLvl w:val="1"/>
    </w:pPr>
  </w:style>
  <w:style w:type="paragraph" w:styleId="3">
    <w:name w:val="heading 3"/>
    <w:basedOn w:val="a"/>
    <w:link w:val="30"/>
    <w:uiPriority w:val="99"/>
    <w:qFormat/>
    <w:rsid w:val="006209BF"/>
    <w:pPr>
      <w:numPr>
        <w:ilvl w:val="2"/>
        <w:numId w:val="10"/>
      </w:numPr>
      <w:tabs>
        <w:tab w:val="num" w:pos="0"/>
      </w:tabs>
      <w:autoSpaceDE w:val="0"/>
      <w:autoSpaceDN w:val="0"/>
      <w:spacing w:before="60"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209B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209B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6209BF"/>
    <w:pPr>
      <w:tabs>
        <w:tab w:val="left" w:pos="9498"/>
      </w:tabs>
      <w:autoSpaceDE w:val="0"/>
      <w:autoSpaceDN w:val="0"/>
      <w:jc w:val="both"/>
    </w:pPr>
    <w:rPr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6209B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6209B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6209B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5">
    <w:name w:val="Íîðìàëüíûé"/>
    <w:uiPriority w:val="99"/>
    <w:rsid w:val="006209BF"/>
    <w:pPr>
      <w:autoSpaceDE w:val="0"/>
      <w:autoSpaceDN w:val="0"/>
      <w:spacing w:after="0" w:line="240" w:lineRule="auto"/>
    </w:pPr>
    <w:rPr>
      <w:rFonts w:ascii="Baltica" w:eastAsiaTheme="minorEastAsia" w:hAnsi="Baltica" w:cs="Baltica"/>
      <w:sz w:val="24"/>
      <w:szCs w:val="24"/>
      <w:lang w:val="en-GB" w:eastAsia="ru-RU"/>
    </w:rPr>
  </w:style>
  <w:style w:type="paragraph" w:customStyle="1" w:styleId="a6">
    <w:name w:val="Нормал. Кр."/>
    <w:uiPriority w:val="99"/>
    <w:rsid w:val="006209BF"/>
    <w:pPr>
      <w:autoSpaceDE w:val="0"/>
      <w:autoSpaceDN w:val="0"/>
      <w:spacing w:after="0" w:line="360" w:lineRule="auto"/>
      <w:ind w:firstLine="709"/>
      <w:jc w:val="both"/>
    </w:pPr>
    <w:rPr>
      <w:rFonts w:ascii="Baltica" w:eastAsiaTheme="minorEastAsia" w:hAnsi="Baltica" w:cs="Baltica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6209BF"/>
    <w:pPr>
      <w:autoSpaceDE w:val="0"/>
      <w:autoSpaceDN w:val="0"/>
      <w:spacing w:before="60"/>
      <w:jc w:val="both"/>
    </w:pPr>
    <w:rPr>
      <w:color w:val="FF0000"/>
    </w:rPr>
  </w:style>
  <w:style w:type="character" w:customStyle="1" w:styleId="a8">
    <w:name w:val="Основной текст Знак"/>
    <w:basedOn w:val="a0"/>
    <w:link w:val="a7"/>
    <w:uiPriority w:val="99"/>
    <w:rsid w:val="006209BF"/>
    <w:rPr>
      <w:rFonts w:ascii="Times New Roman" w:eastAsiaTheme="minorEastAsia" w:hAnsi="Times New Roman" w:cs="Times New Roman"/>
      <w:color w:val="FF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6209BF"/>
    <w:pPr>
      <w:ind w:right="-9"/>
    </w:pPr>
  </w:style>
  <w:style w:type="character" w:customStyle="1" w:styleId="22">
    <w:name w:val="Основной текст 2 Знак"/>
    <w:basedOn w:val="a0"/>
    <w:link w:val="21"/>
    <w:uiPriority w:val="99"/>
    <w:rsid w:val="006209B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caption"/>
    <w:basedOn w:val="a"/>
    <w:next w:val="a"/>
    <w:uiPriority w:val="99"/>
    <w:qFormat/>
    <w:rsid w:val="006209BF"/>
    <w:pPr>
      <w:autoSpaceDE w:val="0"/>
      <w:autoSpaceDN w:val="0"/>
      <w:spacing w:after="120"/>
      <w:jc w:val="right"/>
    </w:pPr>
  </w:style>
  <w:style w:type="paragraph" w:customStyle="1" w:styleId="Iiiaeuiue">
    <w:name w:val="Ii?iaeuiue"/>
    <w:uiPriority w:val="99"/>
    <w:rsid w:val="006209B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23">
    <w:name w:val="заголовок 2"/>
    <w:basedOn w:val="a"/>
    <w:next w:val="a"/>
    <w:uiPriority w:val="99"/>
    <w:rsid w:val="006209BF"/>
    <w:pPr>
      <w:keepNext/>
      <w:autoSpaceDE w:val="0"/>
      <w:autoSpaceDN w:val="0"/>
      <w:jc w:val="center"/>
    </w:pPr>
    <w:rPr>
      <w:b/>
      <w:bCs/>
    </w:rPr>
  </w:style>
  <w:style w:type="paragraph" w:customStyle="1" w:styleId="Normal2">
    <w:name w:val="Normal2"/>
    <w:uiPriority w:val="99"/>
    <w:rsid w:val="006209BF"/>
    <w:pPr>
      <w:autoSpaceDE w:val="0"/>
      <w:autoSpaceDN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InstrBody">
    <w:name w:val="Instr Body"/>
    <w:basedOn w:val="a"/>
    <w:uiPriority w:val="99"/>
    <w:rsid w:val="006209BF"/>
    <w:pPr>
      <w:autoSpaceDE w:val="0"/>
      <w:autoSpaceDN w:val="0"/>
      <w:jc w:val="both"/>
    </w:pPr>
  </w:style>
  <w:style w:type="paragraph" w:styleId="24">
    <w:name w:val="Body Text Indent 2"/>
    <w:basedOn w:val="a"/>
    <w:link w:val="25"/>
    <w:uiPriority w:val="99"/>
    <w:rsid w:val="006209BF"/>
    <w:pPr>
      <w:autoSpaceDE w:val="0"/>
      <w:autoSpaceDN w:val="0"/>
      <w:spacing w:before="60"/>
      <w:ind w:firstLine="28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6209B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6209BF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6209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09B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9B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3"/>
    <w:link w:val="20"/>
    <w:uiPriority w:val="99"/>
    <w:qFormat/>
    <w:rsid w:val="006209BF"/>
    <w:pPr>
      <w:numPr>
        <w:ilvl w:val="1"/>
        <w:numId w:val="10"/>
      </w:numPr>
      <w:tabs>
        <w:tab w:val="num" w:pos="0"/>
      </w:tabs>
      <w:autoSpaceDE w:val="0"/>
      <w:autoSpaceDN w:val="0"/>
      <w:spacing w:before="120" w:after="60"/>
      <w:jc w:val="both"/>
      <w:outlineLvl w:val="1"/>
    </w:pPr>
  </w:style>
  <w:style w:type="paragraph" w:styleId="3">
    <w:name w:val="heading 3"/>
    <w:basedOn w:val="a"/>
    <w:link w:val="30"/>
    <w:uiPriority w:val="99"/>
    <w:qFormat/>
    <w:rsid w:val="006209BF"/>
    <w:pPr>
      <w:numPr>
        <w:ilvl w:val="2"/>
        <w:numId w:val="10"/>
      </w:numPr>
      <w:tabs>
        <w:tab w:val="num" w:pos="0"/>
      </w:tabs>
      <w:autoSpaceDE w:val="0"/>
      <w:autoSpaceDN w:val="0"/>
      <w:spacing w:before="60"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209B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209B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6209BF"/>
    <w:pPr>
      <w:tabs>
        <w:tab w:val="left" w:pos="9498"/>
      </w:tabs>
      <w:autoSpaceDE w:val="0"/>
      <w:autoSpaceDN w:val="0"/>
      <w:jc w:val="both"/>
    </w:pPr>
    <w:rPr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6209B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6209B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6209B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5">
    <w:name w:val="Íîðìàëüíûé"/>
    <w:uiPriority w:val="99"/>
    <w:rsid w:val="006209BF"/>
    <w:pPr>
      <w:autoSpaceDE w:val="0"/>
      <w:autoSpaceDN w:val="0"/>
      <w:spacing w:after="0" w:line="240" w:lineRule="auto"/>
    </w:pPr>
    <w:rPr>
      <w:rFonts w:ascii="Baltica" w:eastAsiaTheme="minorEastAsia" w:hAnsi="Baltica" w:cs="Baltica"/>
      <w:sz w:val="24"/>
      <w:szCs w:val="24"/>
      <w:lang w:val="en-GB" w:eastAsia="ru-RU"/>
    </w:rPr>
  </w:style>
  <w:style w:type="paragraph" w:customStyle="1" w:styleId="a6">
    <w:name w:val="Нормал. Кр."/>
    <w:uiPriority w:val="99"/>
    <w:rsid w:val="006209BF"/>
    <w:pPr>
      <w:autoSpaceDE w:val="0"/>
      <w:autoSpaceDN w:val="0"/>
      <w:spacing w:after="0" w:line="360" w:lineRule="auto"/>
      <w:ind w:firstLine="709"/>
      <w:jc w:val="both"/>
    </w:pPr>
    <w:rPr>
      <w:rFonts w:ascii="Baltica" w:eastAsiaTheme="minorEastAsia" w:hAnsi="Baltica" w:cs="Baltica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6209BF"/>
    <w:pPr>
      <w:autoSpaceDE w:val="0"/>
      <w:autoSpaceDN w:val="0"/>
      <w:spacing w:before="60"/>
      <w:jc w:val="both"/>
    </w:pPr>
    <w:rPr>
      <w:color w:val="FF0000"/>
    </w:rPr>
  </w:style>
  <w:style w:type="character" w:customStyle="1" w:styleId="a8">
    <w:name w:val="Основной текст Знак"/>
    <w:basedOn w:val="a0"/>
    <w:link w:val="a7"/>
    <w:uiPriority w:val="99"/>
    <w:rsid w:val="006209BF"/>
    <w:rPr>
      <w:rFonts w:ascii="Times New Roman" w:eastAsiaTheme="minorEastAsia" w:hAnsi="Times New Roman" w:cs="Times New Roman"/>
      <w:color w:val="FF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6209BF"/>
    <w:pPr>
      <w:ind w:right="-9"/>
    </w:pPr>
  </w:style>
  <w:style w:type="character" w:customStyle="1" w:styleId="22">
    <w:name w:val="Основной текст 2 Знак"/>
    <w:basedOn w:val="a0"/>
    <w:link w:val="21"/>
    <w:uiPriority w:val="99"/>
    <w:rsid w:val="006209B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caption"/>
    <w:basedOn w:val="a"/>
    <w:next w:val="a"/>
    <w:uiPriority w:val="99"/>
    <w:qFormat/>
    <w:rsid w:val="006209BF"/>
    <w:pPr>
      <w:autoSpaceDE w:val="0"/>
      <w:autoSpaceDN w:val="0"/>
      <w:spacing w:after="120"/>
      <w:jc w:val="right"/>
    </w:pPr>
  </w:style>
  <w:style w:type="paragraph" w:customStyle="1" w:styleId="Iiiaeuiue">
    <w:name w:val="Ii?iaeuiue"/>
    <w:uiPriority w:val="99"/>
    <w:rsid w:val="006209B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23">
    <w:name w:val="заголовок 2"/>
    <w:basedOn w:val="a"/>
    <w:next w:val="a"/>
    <w:uiPriority w:val="99"/>
    <w:rsid w:val="006209BF"/>
    <w:pPr>
      <w:keepNext/>
      <w:autoSpaceDE w:val="0"/>
      <w:autoSpaceDN w:val="0"/>
      <w:jc w:val="center"/>
    </w:pPr>
    <w:rPr>
      <w:b/>
      <w:bCs/>
    </w:rPr>
  </w:style>
  <w:style w:type="paragraph" w:customStyle="1" w:styleId="Normal2">
    <w:name w:val="Normal2"/>
    <w:uiPriority w:val="99"/>
    <w:rsid w:val="006209BF"/>
    <w:pPr>
      <w:autoSpaceDE w:val="0"/>
      <w:autoSpaceDN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InstrBody">
    <w:name w:val="Instr Body"/>
    <w:basedOn w:val="a"/>
    <w:uiPriority w:val="99"/>
    <w:rsid w:val="006209BF"/>
    <w:pPr>
      <w:autoSpaceDE w:val="0"/>
      <w:autoSpaceDN w:val="0"/>
      <w:jc w:val="both"/>
    </w:pPr>
  </w:style>
  <w:style w:type="paragraph" w:styleId="24">
    <w:name w:val="Body Text Indent 2"/>
    <w:basedOn w:val="a"/>
    <w:link w:val="25"/>
    <w:uiPriority w:val="99"/>
    <w:rsid w:val="006209BF"/>
    <w:pPr>
      <w:autoSpaceDE w:val="0"/>
      <w:autoSpaceDN w:val="0"/>
      <w:spacing w:before="60"/>
      <w:ind w:firstLine="28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6209B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6209BF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6209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09B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image" Target="media/image14.jpeg"/><Relationship Id="rId3" Type="http://schemas.microsoft.com/office/2007/relationships/stylesWithEffects" Target="stylesWithEffect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oleObject" Target="embeddings/oleObject2.bin"/><Relationship Id="rId25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5.bin"/><Relationship Id="rId28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1.wmf"/><Relationship Id="rId27" Type="http://schemas.openxmlformats.org/officeDocument/2006/relationships/image" Target="media/image15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9724</Words>
  <Characters>55429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65023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Шумский</dc:creator>
  <cp:keywords/>
  <dc:description/>
  <cp:lastModifiedBy>Решетникова Олеся Витальевна</cp:lastModifiedBy>
  <cp:revision>3</cp:revision>
  <dcterms:created xsi:type="dcterms:W3CDTF">2016-03-23T15:21:00Z</dcterms:created>
  <dcterms:modified xsi:type="dcterms:W3CDTF">2016-04-06T14:36:00Z</dcterms:modified>
</cp:coreProperties>
</file>